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0ABF" w:rsidRPr="00270ABF" w:rsidRDefault="00270ABF" w:rsidP="00270ABF">
      <w:pPr>
        <w:spacing w:after="0" w:line="240" w:lineRule="auto"/>
        <w:jc w:val="center"/>
        <w:rPr>
          <w:rFonts w:ascii="Times New Roman" w:eastAsia="Times New Roman" w:hAnsi="Times New Roman" w:cs="Times New Roman"/>
          <w:b/>
          <w:sz w:val="24"/>
          <w:szCs w:val="24"/>
          <w:lang w:eastAsia="pl-PL"/>
        </w:rPr>
      </w:pPr>
      <w:r w:rsidRPr="00270ABF">
        <w:rPr>
          <w:rFonts w:ascii="Times New Roman" w:eastAsia="Times New Roman" w:hAnsi="Times New Roman" w:cs="Times New Roman"/>
          <w:b/>
          <w:sz w:val="24"/>
          <w:szCs w:val="24"/>
          <w:lang w:eastAsia="pl-PL"/>
        </w:rPr>
        <w:t xml:space="preserve">Konspekt zajęć </w:t>
      </w:r>
    </w:p>
    <w:p w:rsidR="00FE45E9" w:rsidRDefault="00270ABF" w:rsidP="00270ABF">
      <w:pPr>
        <w:spacing w:after="0" w:line="240" w:lineRule="auto"/>
        <w:jc w:val="center"/>
        <w:rPr>
          <w:rFonts w:ascii="Times New Roman" w:eastAsia="Times New Roman" w:hAnsi="Times New Roman" w:cs="Times New Roman"/>
          <w:b/>
          <w:sz w:val="24"/>
          <w:szCs w:val="24"/>
          <w:lang w:eastAsia="pl-PL"/>
        </w:rPr>
      </w:pPr>
      <w:r>
        <w:rPr>
          <w:rFonts w:ascii="Times New Roman" w:eastAsia="Times New Roman" w:hAnsi="Times New Roman" w:cs="Times New Roman"/>
          <w:b/>
          <w:sz w:val="24"/>
          <w:szCs w:val="24"/>
          <w:lang w:eastAsia="pl-PL"/>
        </w:rPr>
        <w:t>Edukacja emocjonalna s.22 i 23</w:t>
      </w:r>
      <w:r w:rsidR="00FE45E9">
        <w:rPr>
          <w:rFonts w:ascii="Times New Roman" w:eastAsia="Times New Roman" w:hAnsi="Times New Roman" w:cs="Times New Roman"/>
          <w:b/>
          <w:sz w:val="24"/>
          <w:szCs w:val="24"/>
          <w:lang w:eastAsia="pl-PL"/>
        </w:rPr>
        <w:t xml:space="preserve"> </w:t>
      </w:r>
    </w:p>
    <w:p w:rsidR="00270ABF" w:rsidRPr="00270ABF" w:rsidRDefault="00FE45E9" w:rsidP="00270ABF">
      <w:pPr>
        <w:spacing w:after="0" w:line="240" w:lineRule="auto"/>
        <w:jc w:val="center"/>
        <w:rPr>
          <w:rFonts w:ascii="Times New Roman" w:eastAsia="Times New Roman" w:hAnsi="Times New Roman" w:cs="Times New Roman"/>
          <w:b/>
          <w:sz w:val="24"/>
          <w:szCs w:val="24"/>
          <w:lang w:eastAsia="pl-PL"/>
        </w:rPr>
      </w:pPr>
      <w:r w:rsidRPr="00270ABF">
        <w:rPr>
          <w:rFonts w:ascii="Times New Roman" w:hAnsi="Times New Roman" w:cs="Times New Roman"/>
          <w:b/>
          <w:sz w:val="24"/>
          <w:szCs w:val="24"/>
        </w:rPr>
        <w:t xml:space="preserve">Czas zajęć: </w:t>
      </w:r>
      <w:r w:rsidRPr="00270ABF">
        <w:rPr>
          <w:rFonts w:ascii="Times New Roman" w:hAnsi="Times New Roman" w:cs="Times New Roman"/>
          <w:sz w:val="24"/>
          <w:szCs w:val="24"/>
        </w:rPr>
        <w:t>90 min</w:t>
      </w:r>
      <w:r w:rsidRPr="00270ABF">
        <w:rPr>
          <w:rFonts w:ascii="Times New Roman" w:hAnsi="Times New Roman" w:cs="Times New Roman"/>
          <w:b/>
          <w:sz w:val="24"/>
          <w:szCs w:val="24"/>
        </w:rPr>
        <w:t>.</w:t>
      </w:r>
    </w:p>
    <w:p w:rsidR="00270ABF" w:rsidRPr="00270ABF" w:rsidRDefault="00270ABF" w:rsidP="00270ABF">
      <w:pPr>
        <w:spacing w:after="0" w:line="240" w:lineRule="auto"/>
        <w:jc w:val="center"/>
        <w:rPr>
          <w:rFonts w:ascii="Times New Roman" w:eastAsia="Times New Roman" w:hAnsi="Times New Roman" w:cs="Times New Roman"/>
          <w:b/>
          <w:sz w:val="24"/>
          <w:szCs w:val="24"/>
          <w:lang w:eastAsia="pl-PL"/>
        </w:rPr>
      </w:pPr>
      <w:r w:rsidRPr="00270ABF">
        <w:rPr>
          <w:rFonts w:ascii="Times New Roman" w:eastAsia="Times New Roman" w:hAnsi="Times New Roman" w:cs="Times New Roman"/>
          <w:b/>
          <w:sz w:val="24"/>
          <w:szCs w:val="24"/>
          <w:lang w:eastAsia="pl-PL"/>
        </w:rPr>
        <w:t>Data realizacji……………</w:t>
      </w:r>
    </w:p>
    <w:p w:rsidR="00270ABF" w:rsidRPr="00270ABF" w:rsidRDefault="00270ABF" w:rsidP="00270ABF">
      <w:pPr>
        <w:spacing w:after="0" w:line="240" w:lineRule="auto"/>
        <w:rPr>
          <w:rFonts w:ascii="Times New Roman" w:eastAsia="Times New Roman" w:hAnsi="Times New Roman" w:cs="Times New Roman"/>
          <w:b/>
          <w:sz w:val="24"/>
          <w:szCs w:val="24"/>
          <w:lang w:eastAsia="pl-PL"/>
        </w:rPr>
      </w:pPr>
    </w:p>
    <w:p w:rsidR="00270ABF" w:rsidRPr="00270ABF" w:rsidRDefault="00270ABF" w:rsidP="00270ABF">
      <w:pPr>
        <w:spacing w:after="0" w:line="240" w:lineRule="auto"/>
        <w:rPr>
          <w:rFonts w:ascii="Times New Roman" w:eastAsia="Times New Roman" w:hAnsi="Times New Roman" w:cs="Times New Roman"/>
          <w:sz w:val="24"/>
          <w:szCs w:val="24"/>
          <w:lang w:eastAsia="pl-PL"/>
        </w:rPr>
      </w:pPr>
      <w:r w:rsidRPr="00270ABF">
        <w:rPr>
          <w:rFonts w:ascii="Times New Roman" w:eastAsia="Times New Roman" w:hAnsi="Times New Roman" w:cs="Times New Roman"/>
          <w:b/>
          <w:sz w:val="24"/>
          <w:szCs w:val="24"/>
          <w:lang w:eastAsia="pl-PL"/>
        </w:rPr>
        <w:t>Prowadząca:</w:t>
      </w:r>
      <w:r w:rsidRPr="00270ABF">
        <w:rPr>
          <w:rFonts w:ascii="Times New Roman" w:eastAsia="Times New Roman" w:hAnsi="Times New Roman" w:cs="Times New Roman"/>
          <w:sz w:val="24"/>
          <w:szCs w:val="24"/>
          <w:lang w:eastAsia="pl-PL"/>
        </w:rPr>
        <w:t>……………………………………………………</w:t>
      </w:r>
    </w:p>
    <w:p w:rsidR="00270ABF" w:rsidRPr="00270ABF" w:rsidRDefault="00270ABF" w:rsidP="00270ABF">
      <w:pPr>
        <w:spacing w:after="0" w:line="240" w:lineRule="auto"/>
        <w:jc w:val="both"/>
        <w:rPr>
          <w:rFonts w:ascii="Times New Roman" w:eastAsia="Times New Roman" w:hAnsi="Times New Roman" w:cs="Times New Roman"/>
          <w:sz w:val="24"/>
          <w:szCs w:val="24"/>
          <w:lang w:eastAsia="pl-PL"/>
        </w:rPr>
      </w:pPr>
      <w:r w:rsidRPr="00270ABF">
        <w:rPr>
          <w:rFonts w:ascii="Times New Roman" w:eastAsia="Times New Roman" w:hAnsi="Times New Roman" w:cs="Times New Roman"/>
          <w:b/>
          <w:sz w:val="24"/>
          <w:szCs w:val="24"/>
          <w:lang w:eastAsia="pl-PL"/>
        </w:rPr>
        <w:t>Klasa:</w:t>
      </w:r>
      <w:r w:rsidRPr="00270ABF">
        <w:rPr>
          <w:rFonts w:ascii="Times New Roman" w:eastAsia="Times New Roman" w:hAnsi="Times New Roman" w:cs="Times New Roman"/>
          <w:sz w:val="24"/>
          <w:szCs w:val="24"/>
          <w:lang w:eastAsia="pl-PL"/>
        </w:rPr>
        <w:t xml:space="preserve"> II</w:t>
      </w:r>
    </w:p>
    <w:p w:rsidR="00FE45E9" w:rsidRDefault="00270ABF" w:rsidP="00FE45E9">
      <w:pPr>
        <w:spacing w:after="0" w:line="240" w:lineRule="auto"/>
        <w:rPr>
          <w:rFonts w:ascii="Times New Roman" w:hAnsi="Times New Roman" w:cs="Times New Roman"/>
          <w:sz w:val="24"/>
          <w:szCs w:val="24"/>
        </w:rPr>
      </w:pPr>
      <w:r w:rsidRPr="00270ABF">
        <w:rPr>
          <w:rFonts w:ascii="Times New Roman" w:eastAsia="Times New Roman" w:hAnsi="Times New Roman" w:cs="Times New Roman"/>
          <w:b/>
          <w:sz w:val="24"/>
          <w:szCs w:val="24"/>
          <w:lang w:eastAsia="pl-PL"/>
        </w:rPr>
        <w:t>Aktywność:</w:t>
      </w:r>
      <w:r w:rsidRPr="00270ABF">
        <w:rPr>
          <w:rFonts w:ascii="Times New Roman" w:eastAsia="Times New Roman" w:hAnsi="Times New Roman" w:cs="Times New Roman"/>
          <w:sz w:val="24"/>
          <w:szCs w:val="24"/>
          <w:lang w:eastAsia="pl-PL"/>
        </w:rPr>
        <w:t xml:space="preserve"> Edukacja </w:t>
      </w:r>
      <w:r>
        <w:rPr>
          <w:rFonts w:ascii="Times New Roman" w:eastAsia="Times New Roman" w:hAnsi="Times New Roman" w:cs="Times New Roman"/>
          <w:sz w:val="24"/>
          <w:szCs w:val="24"/>
          <w:lang w:eastAsia="pl-PL"/>
        </w:rPr>
        <w:t>plastyczna</w:t>
      </w:r>
      <w:r w:rsidR="008D74B3" w:rsidRPr="00270ABF">
        <w:rPr>
          <w:rFonts w:ascii="Times New Roman" w:hAnsi="Times New Roman" w:cs="Times New Roman"/>
          <w:sz w:val="24"/>
          <w:szCs w:val="24"/>
        </w:rPr>
        <w:br/>
      </w:r>
      <w:r w:rsidR="008D74B3" w:rsidRPr="00270ABF">
        <w:rPr>
          <w:rFonts w:ascii="Times New Roman" w:hAnsi="Times New Roman" w:cs="Times New Roman"/>
          <w:b/>
          <w:sz w:val="24"/>
          <w:szCs w:val="24"/>
        </w:rPr>
        <w:t xml:space="preserve">Temat: </w:t>
      </w:r>
      <w:r w:rsidR="008D74B3" w:rsidRPr="00270ABF">
        <w:rPr>
          <w:rFonts w:ascii="Times New Roman" w:hAnsi="Times New Roman" w:cs="Times New Roman"/>
          <w:sz w:val="24"/>
          <w:szCs w:val="24"/>
        </w:rPr>
        <w:t>Rozmawiamy o sztuce</w:t>
      </w:r>
      <w:r w:rsidR="00FE45E9">
        <w:rPr>
          <w:rFonts w:ascii="Times New Roman" w:hAnsi="Times New Roman" w:cs="Times New Roman"/>
          <w:sz w:val="24"/>
          <w:szCs w:val="24"/>
        </w:rPr>
        <w:t>.</w:t>
      </w:r>
    </w:p>
    <w:p w:rsidR="008D74B3" w:rsidRPr="00FE45E9" w:rsidRDefault="008D74B3" w:rsidP="00FE45E9">
      <w:pPr>
        <w:spacing w:after="0" w:line="240" w:lineRule="auto"/>
        <w:rPr>
          <w:rFonts w:ascii="Times New Roman" w:eastAsia="Times New Roman" w:hAnsi="Times New Roman" w:cs="Times New Roman"/>
          <w:sz w:val="24"/>
          <w:szCs w:val="24"/>
          <w:lang w:eastAsia="pl-PL"/>
        </w:rPr>
      </w:pPr>
      <w:r w:rsidRPr="00270ABF">
        <w:rPr>
          <w:rFonts w:ascii="Times New Roman" w:hAnsi="Times New Roman" w:cs="Times New Roman"/>
          <w:b/>
          <w:sz w:val="24"/>
          <w:szCs w:val="24"/>
        </w:rPr>
        <w:t xml:space="preserve">  </w:t>
      </w:r>
    </w:p>
    <w:p w:rsidR="008D74B3" w:rsidRPr="00270ABF" w:rsidRDefault="008D74B3" w:rsidP="00270ABF">
      <w:pPr>
        <w:rPr>
          <w:rFonts w:ascii="Times New Roman" w:hAnsi="Times New Roman" w:cs="Times New Roman"/>
          <w:sz w:val="24"/>
          <w:szCs w:val="24"/>
        </w:rPr>
      </w:pPr>
      <w:r w:rsidRPr="007500D7">
        <w:rPr>
          <w:rFonts w:ascii="Times New Roman" w:hAnsi="Times New Roman" w:cs="Times New Roman"/>
          <w:b/>
          <w:color w:val="000000"/>
          <w:sz w:val="24"/>
          <w:szCs w:val="24"/>
        </w:rPr>
        <w:t>Cele ogólne:</w:t>
      </w:r>
      <w:r w:rsidRPr="007500D7">
        <w:rPr>
          <w:rFonts w:ascii="Times New Roman" w:eastAsia="Times New Roman" w:hAnsi="Times New Roman" w:cs="Times New Roman"/>
          <w:color w:val="000000"/>
          <w:sz w:val="24"/>
          <w:szCs w:val="24"/>
          <w:lang w:eastAsia="pl-PL"/>
        </w:rPr>
        <w:br/>
        <w:t xml:space="preserve">- rozwijanie aktywności i kreatywności, </w:t>
      </w:r>
      <w:r w:rsidRPr="007500D7">
        <w:rPr>
          <w:rFonts w:ascii="Times New Roman" w:hAnsi="Times New Roman" w:cs="Times New Roman"/>
          <w:color w:val="000000"/>
          <w:sz w:val="24"/>
          <w:szCs w:val="24"/>
        </w:rPr>
        <w:br/>
        <w:t>-kształtowanie umiejętności wyrażania własnych doznań i przeżyć w kontaktach ze sztuką</w:t>
      </w:r>
      <w:r w:rsidRPr="007500D7">
        <w:rPr>
          <w:rFonts w:ascii="Times New Roman" w:hAnsi="Times New Roman" w:cs="Times New Roman"/>
          <w:color w:val="000000"/>
          <w:sz w:val="24"/>
          <w:szCs w:val="24"/>
        </w:rPr>
        <w:br/>
        <w:t>-zapoznanie z kierunkiem w</w:t>
      </w:r>
      <w:r w:rsidRPr="007500D7">
        <w:rPr>
          <w:rFonts w:ascii="Times New Roman" w:hAnsi="Times New Roman" w:cs="Times New Roman"/>
          <w:color w:val="000000" w:themeColor="text1"/>
          <w:sz w:val="24"/>
          <w:szCs w:val="24"/>
        </w:rPr>
        <w:t xml:space="preserve"> </w:t>
      </w:r>
      <w:r w:rsidRPr="007500D7">
        <w:rPr>
          <w:rFonts w:ascii="Times New Roman" w:hAnsi="Times New Roman" w:cs="Times New Roman"/>
          <w:bCs/>
          <w:color w:val="000000" w:themeColor="text1"/>
          <w:sz w:val="24"/>
          <w:szCs w:val="24"/>
        </w:rPr>
        <w:t>malarstwie</w:t>
      </w:r>
      <w:r w:rsidRPr="007500D7">
        <w:rPr>
          <w:rFonts w:ascii="Times New Roman" w:hAnsi="Times New Roman" w:cs="Times New Roman"/>
          <w:color w:val="000000"/>
          <w:sz w:val="24"/>
          <w:szCs w:val="24"/>
        </w:rPr>
        <w:t xml:space="preserve"> - portret</w:t>
      </w:r>
      <w:r w:rsidRPr="007500D7">
        <w:rPr>
          <w:rFonts w:ascii="Times New Roman" w:hAnsi="Times New Roman" w:cs="Times New Roman"/>
          <w:color w:val="000000"/>
          <w:sz w:val="24"/>
          <w:szCs w:val="24"/>
        </w:rPr>
        <w:br/>
        <w:t>-pobudzenie aktywności oraz ekspresji twórczej</w:t>
      </w:r>
    </w:p>
    <w:p w:rsidR="008D74B3" w:rsidRPr="007500D7" w:rsidRDefault="008D74B3" w:rsidP="00270ABF">
      <w:pPr>
        <w:spacing w:after="0" w:line="240" w:lineRule="auto"/>
        <w:rPr>
          <w:rFonts w:ascii="Times New Roman" w:eastAsia="Calibri" w:hAnsi="Times New Roman" w:cs="Times New Roman"/>
          <w:sz w:val="24"/>
          <w:szCs w:val="24"/>
        </w:rPr>
      </w:pPr>
      <w:r w:rsidRPr="007500D7">
        <w:rPr>
          <w:rFonts w:ascii="Times New Roman" w:hAnsi="Times New Roman" w:cs="Times New Roman"/>
          <w:b/>
          <w:color w:val="000000"/>
          <w:sz w:val="24"/>
          <w:szCs w:val="24"/>
        </w:rPr>
        <w:t>Cele szczegółowe</w:t>
      </w:r>
      <w:r w:rsidR="00FE45E9">
        <w:rPr>
          <w:rFonts w:ascii="Times New Roman" w:hAnsi="Times New Roman" w:cs="Times New Roman"/>
          <w:b/>
          <w:color w:val="000000"/>
          <w:sz w:val="24"/>
          <w:szCs w:val="24"/>
        </w:rPr>
        <w:t>:</w:t>
      </w:r>
      <w:r w:rsidRPr="007500D7">
        <w:rPr>
          <w:rFonts w:ascii="Times New Roman" w:hAnsi="Times New Roman" w:cs="Times New Roman"/>
          <w:b/>
          <w:color w:val="000000"/>
          <w:sz w:val="24"/>
          <w:szCs w:val="24"/>
        </w:rPr>
        <w:br/>
        <w:t>Dziecko:</w:t>
      </w:r>
      <w:r w:rsidRPr="007500D7">
        <w:rPr>
          <w:rFonts w:ascii="Times New Roman" w:hAnsi="Times New Roman" w:cs="Times New Roman"/>
          <w:color w:val="000000"/>
          <w:sz w:val="24"/>
          <w:szCs w:val="24"/>
        </w:rPr>
        <w:br/>
        <w:t xml:space="preserve">-zapoznaje się z pojęciem portret </w:t>
      </w:r>
      <w:r w:rsidRPr="007500D7">
        <w:rPr>
          <w:rFonts w:ascii="Times New Roman" w:hAnsi="Times New Roman" w:cs="Times New Roman"/>
          <w:color w:val="000000"/>
          <w:sz w:val="24"/>
          <w:szCs w:val="24"/>
        </w:rPr>
        <w:br/>
        <w:t>- swobodnie operuje pojęciami: malarz, malarstwo, muzeum sztuki, architektura, rzeźba, grafika, fotografia, film,</w:t>
      </w:r>
      <w:r w:rsidRPr="007500D7">
        <w:rPr>
          <w:rFonts w:ascii="Times New Roman" w:hAnsi="Times New Roman" w:cs="Times New Roman"/>
          <w:color w:val="000000"/>
          <w:sz w:val="24"/>
          <w:szCs w:val="24"/>
        </w:rPr>
        <w:br/>
        <w:t>- rozpoznaje i nazywa elementy budowy obrazu,</w:t>
      </w:r>
      <w:r w:rsidRPr="007500D7">
        <w:rPr>
          <w:rFonts w:ascii="Times New Roman" w:hAnsi="Times New Roman" w:cs="Times New Roman"/>
          <w:color w:val="000000"/>
          <w:sz w:val="24"/>
          <w:szCs w:val="24"/>
        </w:rPr>
        <w:br/>
        <w:t>- wie, czym zajmuje się artysta malarz i jakich potrzebuje narzędzi do pracy,</w:t>
      </w:r>
      <w:r w:rsidRPr="007500D7">
        <w:rPr>
          <w:rFonts w:ascii="Times New Roman" w:hAnsi="Times New Roman" w:cs="Times New Roman"/>
          <w:color w:val="000000"/>
          <w:sz w:val="24"/>
          <w:szCs w:val="24"/>
        </w:rPr>
        <w:br/>
        <w:t>- wie, jak się zachować w galerii lub muzeum.</w:t>
      </w:r>
      <w:r w:rsidRPr="007500D7">
        <w:rPr>
          <w:rFonts w:ascii="Times New Roman" w:hAnsi="Times New Roman" w:cs="Times New Roman"/>
          <w:color w:val="000000"/>
          <w:sz w:val="24"/>
          <w:szCs w:val="24"/>
        </w:rPr>
        <w:br/>
      </w:r>
      <w:r w:rsidRPr="007500D7">
        <w:rPr>
          <w:rFonts w:ascii="Times New Roman" w:eastAsia="Times New Roman" w:hAnsi="Times New Roman" w:cs="Times New Roman"/>
          <w:color w:val="000000"/>
          <w:sz w:val="24"/>
          <w:szCs w:val="24"/>
          <w:lang w:eastAsia="pl-PL"/>
        </w:rPr>
        <w:br/>
      </w:r>
      <w:r w:rsidRPr="007500D7">
        <w:rPr>
          <w:rFonts w:ascii="Times New Roman" w:eastAsia="Calibri" w:hAnsi="Times New Roman" w:cs="Times New Roman"/>
          <w:b/>
          <w:sz w:val="24"/>
          <w:szCs w:val="24"/>
        </w:rPr>
        <w:t>Metody pracy:</w:t>
      </w:r>
      <w:r w:rsidRPr="007500D7">
        <w:rPr>
          <w:rFonts w:ascii="Times New Roman" w:eastAsia="Times New Roman" w:hAnsi="Times New Roman" w:cs="Times New Roman"/>
          <w:color w:val="000000"/>
          <w:sz w:val="24"/>
          <w:szCs w:val="24"/>
          <w:lang w:eastAsia="pl-PL"/>
        </w:rPr>
        <w:br/>
      </w:r>
      <w:r w:rsidRPr="007500D7">
        <w:rPr>
          <w:rFonts w:ascii="Times New Roman" w:eastAsia="Calibri" w:hAnsi="Times New Roman" w:cs="Times New Roman"/>
          <w:sz w:val="24"/>
          <w:szCs w:val="24"/>
        </w:rPr>
        <w:t>- burza mózgów,</w:t>
      </w:r>
      <w:r w:rsidRPr="007500D7">
        <w:rPr>
          <w:rFonts w:ascii="Times New Roman" w:eastAsia="Times New Roman" w:hAnsi="Times New Roman" w:cs="Times New Roman"/>
          <w:color w:val="000000"/>
          <w:sz w:val="24"/>
          <w:szCs w:val="24"/>
          <w:lang w:eastAsia="pl-PL"/>
        </w:rPr>
        <w:br/>
      </w:r>
      <w:r w:rsidRPr="007500D7">
        <w:rPr>
          <w:rFonts w:ascii="Times New Roman" w:eastAsia="Calibri" w:hAnsi="Times New Roman" w:cs="Times New Roman"/>
          <w:sz w:val="24"/>
          <w:szCs w:val="24"/>
        </w:rPr>
        <w:t>- oglądowa,</w:t>
      </w:r>
      <w:r w:rsidRPr="007500D7">
        <w:rPr>
          <w:rFonts w:ascii="Times New Roman" w:eastAsia="Calibri" w:hAnsi="Times New Roman" w:cs="Times New Roman"/>
          <w:sz w:val="24"/>
          <w:szCs w:val="24"/>
        </w:rPr>
        <w:br/>
        <w:t>- podająca (pogadanka),</w:t>
      </w:r>
      <w:r w:rsidRPr="007500D7">
        <w:rPr>
          <w:rFonts w:ascii="Times New Roman" w:eastAsia="Calibri" w:hAnsi="Times New Roman" w:cs="Times New Roman"/>
          <w:sz w:val="24"/>
          <w:szCs w:val="24"/>
        </w:rPr>
        <w:br/>
        <w:t>- praktyczna.</w:t>
      </w:r>
      <w:r w:rsidRPr="007500D7">
        <w:rPr>
          <w:rFonts w:ascii="Times New Roman" w:eastAsia="Calibri" w:hAnsi="Times New Roman" w:cs="Times New Roman"/>
          <w:sz w:val="24"/>
          <w:szCs w:val="24"/>
        </w:rPr>
        <w:br/>
      </w:r>
    </w:p>
    <w:p w:rsidR="008D74B3" w:rsidRPr="00270ABF" w:rsidRDefault="008D74B3" w:rsidP="00270ABF">
      <w:pPr>
        <w:rPr>
          <w:rFonts w:ascii="Times New Roman" w:eastAsia="Times New Roman" w:hAnsi="Times New Roman" w:cs="Times New Roman"/>
          <w:color w:val="000000"/>
          <w:sz w:val="24"/>
          <w:szCs w:val="24"/>
          <w:lang w:eastAsia="pl-PL"/>
        </w:rPr>
      </w:pPr>
      <w:r w:rsidRPr="00270ABF">
        <w:rPr>
          <w:rFonts w:ascii="Times New Roman" w:eastAsia="Calibri" w:hAnsi="Times New Roman" w:cs="Times New Roman"/>
          <w:b/>
          <w:sz w:val="24"/>
          <w:szCs w:val="24"/>
        </w:rPr>
        <w:t>Formy pracy:</w:t>
      </w:r>
      <w:r w:rsidRPr="00270ABF">
        <w:rPr>
          <w:rFonts w:ascii="Times New Roman" w:eastAsia="Calibri" w:hAnsi="Times New Roman" w:cs="Times New Roman"/>
          <w:b/>
          <w:sz w:val="24"/>
          <w:szCs w:val="24"/>
        </w:rPr>
        <w:br/>
      </w:r>
      <w:r w:rsidRPr="007500D7">
        <w:rPr>
          <w:rFonts w:ascii="Times New Roman" w:eastAsia="Calibri" w:hAnsi="Times New Roman" w:cs="Times New Roman"/>
          <w:sz w:val="24"/>
          <w:szCs w:val="24"/>
        </w:rPr>
        <w:t>- zbiorowa,</w:t>
      </w:r>
      <w:r w:rsidRPr="007500D7">
        <w:rPr>
          <w:rFonts w:ascii="Times New Roman" w:eastAsia="Calibri" w:hAnsi="Times New Roman" w:cs="Times New Roman"/>
          <w:sz w:val="24"/>
          <w:szCs w:val="24"/>
        </w:rPr>
        <w:br/>
        <w:t>- praca w grupie ( jednolita i zróżnicowana).</w:t>
      </w:r>
    </w:p>
    <w:p w:rsidR="008D74B3" w:rsidRPr="00270ABF" w:rsidRDefault="008D74B3" w:rsidP="00270ABF">
      <w:pPr>
        <w:rPr>
          <w:rFonts w:ascii="Times New Roman" w:eastAsia="Calibri" w:hAnsi="Times New Roman" w:cs="Times New Roman"/>
          <w:b/>
          <w:sz w:val="24"/>
          <w:szCs w:val="24"/>
        </w:rPr>
      </w:pPr>
      <w:r w:rsidRPr="007500D7">
        <w:rPr>
          <w:rFonts w:ascii="Times New Roman" w:eastAsia="Calibri" w:hAnsi="Times New Roman" w:cs="Times New Roman"/>
          <w:b/>
          <w:sz w:val="24"/>
          <w:szCs w:val="24"/>
        </w:rPr>
        <w:t>Materiały pomocnicze:</w:t>
      </w:r>
      <w:r w:rsidRPr="007500D7">
        <w:rPr>
          <w:rFonts w:ascii="Times New Roman" w:eastAsia="Calibri" w:hAnsi="Times New Roman" w:cs="Times New Roman"/>
          <w:b/>
          <w:sz w:val="24"/>
          <w:szCs w:val="24"/>
        </w:rPr>
        <w:br/>
      </w:r>
      <w:r w:rsidR="009A55A7" w:rsidRPr="007500D7">
        <w:rPr>
          <w:rFonts w:ascii="Times New Roman" w:eastAsia="Calibri" w:hAnsi="Times New Roman" w:cs="Times New Roman"/>
          <w:sz w:val="24"/>
          <w:szCs w:val="24"/>
        </w:rPr>
        <w:t xml:space="preserve">- albumy </w:t>
      </w:r>
      <w:r w:rsidR="009A55A7" w:rsidRPr="007500D7">
        <w:rPr>
          <w:rFonts w:ascii="Times New Roman" w:hAnsi="Times New Roman" w:cs="Times New Roman"/>
          <w:color w:val="000000"/>
          <w:sz w:val="24"/>
          <w:szCs w:val="24"/>
        </w:rPr>
        <w:t xml:space="preserve"> malarstwa i reprodukcje oraz imitacje różnych rodzajów sztuki:</w:t>
      </w:r>
      <w:r w:rsidRPr="007500D7">
        <w:rPr>
          <w:rFonts w:ascii="Times New Roman" w:eastAsia="Calibri" w:hAnsi="Times New Roman" w:cs="Times New Roman"/>
          <w:sz w:val="24"/>
          <w:szCs w:val="24"/>
        </w:rPr>
        <w:t xml:space="preserve"> </w:t>
      </w:r>
      <w:r w:rsidR="009A55A7" w:rsidRPr="007500D7">
        <w:rPr>
          <w:rFonts w:ascii="Times New Roman" w:eastAsia="Calibri" w:hAnsi="Times New Roman" w:cs="Times New Roman"/>
          <w:sz w:val="24"/>
          <w:szCs w:val="24"/>
        </w:rPr>
        <w:t>rzeźba, fotografia</w:t>
      </w:r>
      <w:r w:rsidRPr="007500D7">
        <w:rPr>
          <w:rFonts w:ascii="Times New Roman" w:eastAsia="Calibri" w:hAnsi="Times New Roman" w:cs="Times New Roman"/>
          <w:sz w:val="24"/>
          <w:szCs w:val="24"/>
        </w:rPr>
        <w:t>, gra</w:t>
      </w:r>
      <w:r w:rsidR="009A55A7" w:rsidRPr="007500D7">
        <w:rPr>
          <w:rFonts w:ascii="Times New Roman" w:eastAsia="Calibri" w:hAnsi="Times New Roman" w:cs="Times New Roman"/>
          <w:sz w:val="24"/>
          <w:szCs w:val="24"/>
        </w:rPr>
        <w:t>fika</w:t>
      </w:r>
      <w:r w:rsidRPr="007500D7">
        <w:rPr>
          <w:rFonts w:ascii="Times New Roman" w:eastAsia="Calibri" w:hAnsi="Times New Roman" w:cs="Times New Roman"/>
          <w:sz w:val="24"/>
          <w:szCs w:val="24"/>
        </w:rPr>
        <w:t>, sylwetka wybranego malarza np.</w:t>
      </w:r>
      <w:r w:rsidR="00172493" w:rsidRPr="007500D7">
        <w:rPr>
          <w:rFonts w:ascii="Times New Roman" w:hAnsi="Times New Roman" w:cs="Times New Roman"/>
          <w:color w:val="606060"/>
          <w:sz w:val="24"/>
          <w:szCs w:val="24"/>
        </w:rPr>
        <w:t xml:space="preserve"> </w:t>
      </w:r>
      <w:r w:rsidR="00270ABF">
        <w:rPr>
          <w:rFonts w:ascii="Times New Roman" w:hAnsi="Times New Roman" w:cs="Times New Roman"/>
          <w:color w:val="000000" w:themeColor="text1"/>
          <w:sz w:val="24"/>
          <w:szCs w:val="24"/>
        </w:rPr>
        <w:t>Van G</w:t>
      </w:r>
      <w:r w:rsidR="00172493" w:rsidRPr="007500D7">
        <w:rPr>
          <w:rFonts w:ascii="Times New Roman" w:hAnsi="Times New Roman" w:cs="Times New Roman"/>
          <w:color w:val="000000" w:themeColor="text1"/>
          <w:sz w:val="24"/>
          <w:szCs w:val="24"/>
        </w:rPr>
        <w:t>og</w:t>
      </w:r>
      <w:r w:rsidR="00270ABF">
        <w:rPr>
          <w:rFonts w:ascii="Times New Roman" w:hAnsi="Times New Roman" w:cs="Times New Roman"/>
          <w:color w:val="000000" w:themeColor="text1"/>
          <w:sz w:val="24"/>
          <w:szCs w:val="24"/>
        </w:rPr>
        <w:t>h</w:t>
      </w:r>
      <w:r w:rsidR="00172493" w:rsidRPr="007500D7">
        <w:rPr>
          <w:rFonts w:ascii="Times New Roman" w:hAnsi="Times New Roman" w:cs="Times New Roman"/>
          <w:color w:val="000000" w:themeColor="text1"/>
          <w:sz w:val="24"/>
          <w:szCs w:val="24"/>
        </w:rPr>
        <w:t>a , ilustracja  obrazu</w:t>
      </w:r>
      <w:r w:rsidR="00613087" w:rsidRPr="007500D7">
        <w:rPr>
          <w:rFonts w:ascii="Times New Roman" w:hAnsi="Times New Roman" w:cs="Times New Roman"/>
          <w:color w:val="000000" w:themeColor="text1"/>
          <w:sz w:val="24"/>
          <w:szCs w:val="24"/>
        </w:rPr>
        <w:t>,</w:t>
      </w:r>
      <w:r w:rsidR="00060C5B" w:rsidRPr="007500D7">
        <w:rPr>
          <w:rFonts w:ascii="Times New Roman" w:hAnsi="Times New Roman" w:cs="Times New Roman"/>
          <w:color w:val="000000" w:themeColor="text1"/>
          <w:sz w:val="24"/>
          <w:szCs w:val="24"/>
        </w:rPr>
        <w:t xml:space="preserve"> </w:t>
      </w:r>
      <w:r w:rsidRPr="007500D7">
        <w:rPr>
          <w:rFonts w:ascii="Times New Roman" w:hAnsi="Times New Roman" w:cs="Times New Roman"/>
          <w:color w:val="000000" w:themeColor="text1"/>
          <w:sz w:val="24"/>
          <w:szCs w:val="24"/>
        </w:rPr>
        <w:t>farby, pędzle</w:t>
      </w:r>
      <w:r w:rsidR="00060C5B" w:rsidRPr="007500D7">
        <w:rPr>
          <w:rFonts w:ascii="Times New Roman" w:hAnsi="Times New Roman" w:cs="Times New Roman"/>
          <w:color w:val="000000" w:themeColor="text1"/>
          <w:sz w:val="24"/>
          <w:szCs w:val="24"/>
        </w:rPr>
        <w:t>,</w:t>
      </w:r>
      <w:r w:rsidR="00060C5B" w:rsidRPr="007500D7">
        <w:rPr>
          <w:rFonts w:ascii="Times New Roman" w:hAnsi="Times New Roman" w:cs="Times New Roman"/>
          <w:color w:val="000000"/>
          <w:sz w:val="24"/>
          <w:szCs w:val="24"/>
        </w:rPr>
        <w:t xml:space="preserve"> sztaluga, pędzle, płótno</w:t>
      </w:r>
      <w:r w:rsidR="00270ABF">
        <w:rPr>
          <w:rFonts w:ascii="Times New Roman" w:hAnsi="Times New Roman" w:cs="Times New Roman"/>
          <w:color w:val="000000"/>
          <w:sz w:val="24"/>
          <w:szCs w:val="24"/>
        </w:rPr>
        <w:t>, paleta, farby, tuba na szkice.</w:t>
      </w:r>
    </w:p>
    <w:p w:rsidR="008D74B3" w:rsidRPr="00270ABF" w:rsidRDefault="008D74B3" w:rsidP="008D74B3">
      <w:pPr>
        <w:ind w:left="360"/>
        <w:rPr>
          <w:rFonts w:ascii="Times New Roman" w:eastAsia="Calibri" w:hAnsi="Times New Roman" w:cs="Times New Roman"/>
          <w:b/>
          <w:sz w:val="24"/>
          <w:szCs w:val="24"/>
        </w:rPr>
      </w:pPr>
      <w:r w:rsidRPr="00270ABF">
        <w:rPr>
          <w:rFonts w:ascii="Times New Roman" w:eastAsia="Calibri" w:hAnsi="Times New Roman" w:cs="Times New Roman"/>
          <w:b/>
          <w:sz w:val="24"/>
          <w:szCs w:val="24"/>
        </w:rPr>
        <w:t>Przebieg</w:t>
      </w:r>
    </w:p>
    <w:p w:rsidR="009A55A7" w:rsidRPr="007500D7" w:rsidRDefault="009A55A7" w:rsidP="009A55A7">
      <w:pPr>
        <w:pStyle w:val="Akapitzlist"/>
        <w:numPr>
          <w:ilvl w:val="0"/>
          <w:numId w:val="1"/>
        </w:numPr>
        <w:rPr>
          <w:rFonts w:ascii="Times New Roman" w:hAnsi="Times New Roman" w:cs="Times New Roman"/>
          <w:color w:val="000000"/>
          <w:sz w:val="24"/>
          <w:szCs w:val="24"/>
        </w:rPr>
      </w:pPr>
      <w:r w:rsidRPr="007500D7">
        <w:rPr>
          <w:rFonts w:ascii="Times New Roman" w:hAnsi="Times New Roman" w:cs="Times New Roman"/>
          <w:color w:val="000000"/>
          <w:sz w:val="24"/>
          <w:szCs w:val="24"/>
        </w:rPr>
        <w:t>Powitanie dzieci oraz przedstawienie tematu lekcji.</w:t>
      </w:r>
    </w:p>
    <w:p w:rsidR="009A55A7" w:rsidRPr="007500D7" w:rsidRDefault="009A55A7" w:rsidP="009A55A7">
      <w:pPr>
        <w:pStyle w:val="Akapitzlist"/>
        <w:numPr>
          <w:ilvl w:val="0"/>
          <w:numId w:val="1"/>
        </w:numPr>
        <w:rPr>
          <w:rFonts w:ascii="Times New Roman" w:hAnsi="Times New Roman" w:cs="Times New Roman"/>
          <w:color w:val="000000"/>
          <w:sz w:val="24"/>
          <w:szCs w:val="24"/>
        </w:rPr>
      </w:pPr>
      <w:r w:rsidRPr="007500D7">
        <w:rPr>
          <w:rFonts w:ascii="Times New Roman" w:hAnsi="Times New Roman" w:cs="Times New Roman"/>
          <w:color w:val="000000"/>
          <w:sz w:val="24"/>
          <w:szCs w:val="24"/>
        </w:rPr>
        <w:t>Rozmowa kierowana na temat sztuki:</w:t>
      </w:r>
      <w:r w:rsidRPr="007500D7">
        <w:rPr>
          <w:rFonts w:ascii="Times New Roman" w:hAnsi="Times New Roman" w:cs="Times New Roman"/>
          <w:color w:val="000000"/>
          <w:sz w:val="24"/>
          <w:szCs w:val="24"/>
        </w:rPr>
        <w:br/>
        <w:t>Czy wiesz czym zajmuje się malarz, rzeźbiarz, architekt, grafik, fotograf ? Swobodne wypowiedzi dzieci oraz dopowiedzenie przez nauczyciela informacji dotyczących poszczególnych zawodów.</w:t>
      </w:r>
      <w:r w:rsidR="00613087" w:rsidRPr="007500D7">
        <w:rPr>
          <w:rFonts w:ascii="Times New Roman" w:hAnsi="Times New Roman" w:cs="Times New Roman"/>
          <w:color w:val="000000"/>
          <w:sz w:val="24"/>
          <w:szCs w:val="24"/>
        </w:rPr>
        <w:t xml:space="preserve"> </w:t>
      </w:r>
    </w:p>
    <w:p w:rsidR="009A55A7" w:rsidRPr="007500D7" w:rsidRDefault="00277546" w:rsidP="009A55A7">
      <w:pPr>
        <w:pStyle w:val="Akapitzlist"/>
        <w:numPr>
          <w:ilvl w:val="0"/>
          <w:numId w:val="1"/>
        </w:numPr>
        <w:rPr>
          <w:rFonts w:ascii="Times New Roman" w:hAnsi="Times New Roman" w:cs="Times New Roman"/>
          <w:color w:val="000000" w:themeColor="text1"/>
          <w:sz w:val="24"/>
          <w:szCs w:val="24"/>
        </w:rPr>
      </w:pPr>
      <w:r w:rsidRPr="007500D7">
        <w:rPr>
          <w:rFonts w:ascii="Times New Roman" w:hAnsi="Times New Roman" w:cs="Times New Roman"/>
          <w:color w:val="000000"/>
          <w:sz w:val="24"/>
          <w:szCs w:val="24"/>
        </w:rPr>
        <w:lastRenderedPageBreak/>
        <w:t>Prezentacja ilustracji obrazu</w:t>
      </w:r>
      <w:r w:rsidR="009A55A7" w:rsidRPr="007500D7">
        <w:rPr>
          <w:rFonts w:ascii="Times New Roman" w:hAnsi="Times New Roman" w:cs="Times New Roman"/>
          <w:color w:val="000000"/>
          <w:sz w:val="24"/>
          <w:szCs w:val="24"/>
        </w:rPr>
        <w:t xml:space="preserve"> </w:t>
      </w:r>
      <w:r w:rsidR="00172493" w:rsidRPr="007500D7">
        <w:rPr>
          <w:rFonts w:ascii="Times New Roman" w:hAnsi="Times New Roman" w:cs="Times New Roman"/>
          <w:color w:val="000000" w:themeColor="text1"/>
          <w:sz w:val="24"/>
          <w:szCs w:val="24"/>
        </w:rPr>
        <w:t xml:space="preserve">Van </w:t>
      </w:r>
      <w:r w:rsidR="00613087" w:rsidRPr="007500D7">
        <w:rPr>
          <w:rFonts w:ascii="Times New Roman" w:hAnsi="Times New Roman" w:cs="Times New Roman"/>
          <w:color w:val="000000" w:themeColor="text1"/>
          <w:sz w:val="24"/>
          <w:szCs w:val="24"/>
        </w:rPr>
        <w:t>Gogha</w:t>
      </w:r>
      <w:r w:rsidR="00172493" w:rsidRPr="007500D7">
        <w:rPr>
          <w:rFonts w:ascii="Times New Roman" w:hAnsi="Times New Roman" w:cs="Times New Roman"/>
          <w:color w:val="000000" w:themeColor="text1"/>
          <w:sz w:val="24"/>
          <w:szCs w:val="24"/>
        </w:rPr>
        <w:t xml:space="preserve"> </w:t>
      </w:r>
      <w:r w:rsidR="00613087" w:rsidRPr="007500D7">
        <w:rPr>
          <w:rFonts w:ascii="Times New Roman" w:hAnsi="Times New Roman" w:cs="Times New Roman"/>
          <w:color w:val="000000" w:themeColor="text1"/>
          <w:sz w:val="24"/>
          <w:szCs w:val="24"/>
        </w:rPr>
        <w:t>.</w:t>
      </w:r>
      <w:r w:rsidR="00172493" w:rsidRPr="007500D7">
        <w:rPr>
          <w:rFonts w:ascii="Times New Roman" w:hAnsi="Times New Roman" w:cs="Times New Roman"/>
          <w:color w:val="000000" w:themeColor="text1"/>
          <w:sz w:val="24"/>
          <w:szCs w:val="24"/>
        </w:rPr>
        <w:t xml:space="preserve"> </w:t>
      </w:r>
      <w:r w:rsidR="009A55A7" w:rsidRPr="007500D7">
        <w:rPr>
          <w:rFonts w:ascii="Times New Roman" w:hAnsi="Times New Roman" w:cs="Times New Roman"/>
          <w:color w:val="000000" w:themeColor="text1"/>
          <w:sz w:val="24"/>
          <w:szCs w:val="24"/>
        </w:rPr>
        <w:t>Rozmowa i próba opisania tego, co znajduje się na obrazie</w:t>
      </w:r>
      <w:r w:rsidR="00172493" w:rsidRPr="007500D7">
        <w:rPr>
          <w:rFonts w:ascii="Times New Roman" w:hAnsi="Times New Roman" w:cs="Times New Roman"/>
          <w:color w:val="000000" w:themeColor="text1"/>
          <w:sz w:val="24"/>
          <w:szCs w:val="24"/>
        </w:rPr>
        <w:t>, określenie jego nastroju.</w:t>
      </w:r>
    </w:p>
    <w:p w:rsidR="009A55A7" w:rsidRPr="007500D7" w:rsidRDefault="009A55A7">
      <w:pPr>
        <w:rPr>
          <w:rFonts w:ascii="Times New Roman" w:hAnsi="Times New Roman" w:cs="Times New Roman"/>
          <w:color w:val="000000"/>
          <w:sz w:val="24"/>
          <w:szCs w:val="24"/>
        </w:rPr>
      </w:pPr>
    </w:p>
    <w:p w:rsidR="00172493" w:rsidRPr="007500D7" w:rsidRDefault="00172493">
      <w:pPr>
        <w:rPr>
          <w:rFonts w:ascii="Times New Roman" w:hAnsi="Times New Roman" w:cs="Times New Roman"/>
          <w:color w:val="000000"/>
          <w:sz w:val="24"/>
          <w:szCs w:val="24"/>
        </w:rPr>
      </w:pPr>
    </w:p>
    <w:p w:rsidR="00172493" w:rsidRPr="007500D7" w:rsidRDefault="00172493">
      <w:pPr>
        <w:rPr>
          <w:rFonts w:ascii="Times New Roman" w:hAnsi="Times New Roman" w:cs="Times New Roman"/>
          <w:color w:val="000000"/>
          <w:sz w:val="24"/>
          <w:szCs w:val="24"/>
        </w:rPr>
      </w:pPr>
      <w:r w:rsidRPr="007500D7">
        <w:rPr>
          <w:rFonts w:ascii="Times New Roman" w:hAnsi="Times New Roman" w:cs="Times New Roman"/>
          <w:noProof/>
          <w:color w:val="606060"/>
          <w:sz w:val="24"/>
          <w:szCs w:val="24"/>
          <w:lang w:eastAsia="pl-PL"/>
        </w:rPr>
        <w:drawing>
          <wp:inline distT="0" distB="0" distL="0" distR="0">
            <wp:extent cx="6591300" cy="4524375"/>
            <wp:effectExtent l="19050" t="0" r="0" b="0"/>
            <wp:docPr id="16" name="Obraz 16" descr="Van-Gogh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an-Gogh3"/>
                    <pic:cNvPicPr>
                      <a:picLocks noChangeAspect="1" noChangeArrowheads="1"/>
                    </pic:cNvPicPr>
                  </pic:nvPicPr>
                  <pic:blipFill>
                    <a:blip r:embed="rId8" cstate="print"/>
                    <a:srcRect/>
                    <a:stretch>
                      <a:fillRect/>
                    </a:stretch>
                  </pic:blipFill>
                  <pic:spPr bwMode="auto">
                    <a:xfrm>
                      <a:off x="0" y="0"/>
                      <a:ext cx="6589121" cy="4522879"/>
                    </a:xfrm>
                    <a:prstGeom prst="rect">
                      <a:avLst/>
                    </a:prstGeom>
                    <a:noFill/>
                    <a:ln w="9525">
                      <a:noFill/>
                      <a:miter lim="800000"/>
                      <a:headEnd/>
                      <a:tailEnd/>
                    </a:ln>
                  </pic:spPr>
                </pic:pic>
              </a:graphicData>
            </a:graphic>
          </wp:inline>
        </w:drawing>
      </w:r>
    </w:p>
    <w:p w:rsidR="00172493" w:rsidRPr="007500D7" w:rsidRDefault="00277546" w:rsidP="00270ABF">
      <w:pPr>
        <w:ind w:left="284"/>
        <w:rPr>
          <w:rFonts w:ascii="Times New Roman" w:hAnsi="Times New Roman" w:cs="Times New Roman"/>
          <w:color w:val="000000"/>
          <w:sz w:val="24"/>
          <w:szCs w:val="24"/>
        </w:rPr>
      </w:pPr>
      <w:r w:rsidRPr="007500D7">
        <w:rPr>
          <w:rFonts w:ascii="Times New Roman" w:hAnsi="Times New Roman" w:cs="Times New Roman"/>
          <w:color w:val="000000" w:themeColor="text1"/>
          <w:sz w:val="24"/>
          <w:szCs w:val="24"/>
        </w:rPr>
        <w:t>4.</w:t>
      </w:r>
      <w:r w:rsidRPr="007500D7">
        <w:rPr>
          <w:rFonts w:ascii="Times New Roman" w:hAnsi="Times New Roman" w:cs="Times New Roman"/>
          <w:color w:val="000000" w:themeColor="text1"/>
          <w:sz w:val="24"/>
          <w:szCs w:val="24"/>
        </w:rPr>
        <w:tab/>
        <w:t>Zabawa dydaktyczna „Jak powstaje obraz</w:t>
      </w:r>
      <w:r w:rsidRPr="007500D7">
        <w:rPr>
          <w:rFonts w:ascii="Times New Roman" w:hAnsi="Times New Roman" w:cs="Times New Roman"/>
          <w:color w:val="000000"/>
          <w:sz w:val="24"/>
          <w:szCs w:val="24"/>
        </w:rPr>
        <w:t xml:space="preserve">?” – poznanie części składowych obrazu, kolejność </w:t>
      </w:r>
      <w:r w:rsidRPr="007500D7">
        <w:rPr>
          <w:rFonts w:ascii="Times New Roman" w:hAnsi="Times New Roman" w:cs="Times New Roman"/>
          <w:color w:val="000000"/>
          <w:sz w:val="24"/>
          <w:szCs w:val="24"/>
        </w:rPr>
        <w:tab/>
        <w:t>przygotowania podkładu pod dzieło malarskie – doskonalimy uważne słuchanie.</w:t>
      </w:r>
    </w:p>
    <w:p w:rsidR="00172493" w:rsidRPr="00270ABF" w:rsidRDefault="00613087" w:rsidP="00270ABF">
      <w:pPr>
        <w:pStyle w:val="Akapitzlist"/>
        <w:numPr>
          <w:ilvl w:val="0"/>
          <w:numId w:val="5"/>
        </w:numPr>
        <w:rPr>
          <w:rFonts w:ascii="Times New Roman" w:hAnsi="Times New Roman" w:cs="Times New Roman"/>
          <w:color w:val="000000"/>
          <w:sz w:val="24"/>
          <w:szCs w:val="24"/>
        </w:rPr>
      </w:pPr>
      <w:r w:rsidRPr="00270ABF">
        <w:rPr>
          <w:rFonts w:ascii="Times New Roman" w:hAnsi="Times New Roman" w:cs="Times New Roman"/>
          <w:color w:val="000000"/>
          <w:sz w:val="24"/>
          <w:szCs w:val="24"/>
        </w:rPr>
        <w:t>Nauczyciel przedstawia krótki życiorys Vincenta Van Gogha.</w:t>
      </w:r>
    </w:p>
    <w:p w:rsidR="00DF3774" w:rsidRPr="007500D7" w:rsidRDefault="00DF3774" w:rsidP="00270ABF">
      <w:pPr>
        <w:spacing w:before="100" w:beforeAutospacing="1" w:after="100" w:afterAutospacing="1" w:line="240" w:lineRule="auto"/>
        <w:jc w:val="both"/>
        <w:rPr>
          <w:rFonts w:ascii="Times New Roman" w:eastAsia="Times New Roman" w:hAnsi="Times New Roman" w:cs="Times New Roman"/>
          <w:color w:val="000000" w:themeColor="text1"/>
          <w:sz w:val="24"/>
          <w:szCs w:val="24"/>
          <w:lang w:eastAsia="pl-PL"/>
        </w:rPr>
      </w:pPr>
      <w:r w:rsidRPr="007500D7">
        <w:rPr>
          <w:rFonts w:ascii="Times New Roman" w:eastAsia="Times New Roman" w:hAnsi="Times New Roman" w:cs="Times New Roman"/>
          <w:b/>
          <w:bCs/>
          <w:sz w:val="24"/>
          <w:szCs w:val="24"/>
          <w:lang w:val="en-US" w:eastAsia="pl-PL"/>
        </w:rPr>
        <w:t xml:space="preserve">Vincent Willem van </w:t>
      </w:r>
      <w:r w:rsidRPr="007500D7">
        <w:rPr>
          <w:rFonts w:ascii="Times New Roman" w:eastAsia="Times New Roman" w:hAnsi="Times New Roman" w:cs="Times New Roman"/>
          <w:b/>
          <w:bCs/>
          <w:color w:val="000000" w:themeColor="text1"/>
          <w:sz w:val="24"/>
          <w:szCs w:val="24"/>
          <w:lang w:val="en-US" w:eastAsia="pl-PL"/>
        </w:rPr>
        <w:t>Gogh</w:t>
      </w:r>
      <w:r w:rsidRPr="007500D7">
        <w:rPr>
          <w:rFonts w:ascii="Times New Roman" w:eastAsia="Times New Roman" w:hAnsi="Times New Roman" w:cs="Times New Roman"/>
          <w:color w:val="000000" w:themeColor="text1"/>
          <w:sz w:val="24"/>
          <w:szCs w:val="24"/>
          <w:lang w:val="en-US" w:eastAsia="pl-PL"/>
        </w:rPr>
        <w:t xml:space="preserve">  </w:t>
      </w:r>
      <w:proofErr w:type="spellStart"/>
      <w:r w:rsidRPr="007500D7">
        <w:rPr>
          <w:rFonts w:ascii="Times New Roman" w:eastAsia="Times New Roman" w:hAnsi="Times New Roman" w:cs="Times New Roman"/>
          <w:color w:val="000000" w:themeColor="text1"/>
          <w:sz w:val="24"/>
          <w:szCs w:val="24"/>
          <w:lang w:val="en-US" w:eastAsia="pl-PL"/>
        </w:rPr>
        <w:t>ur</w:t>
      </w:r>
      <w:proofErr w:type="spellEnd"/>
      <w:r w:rsidRPr="007500D7">
        <w:rPr>
          <w:rFonts w:ascii="Times New Roman" w:eastAsia="Times New Roman" w:hAnsi="Times New Roman" w:cs="Times New Roman"/>
          <w:color w:val="000000" w:themeColor="text1"/>
          <w:sz w:val="24"/>
          <w:szCs w:val="24"/>
          <w:lang w:val="en-US" w:eastAsia="pl-PL"/>
        </w:rPr>
        <w:t xml:space="preserve">. </w:t>
      </w:r>
      <w:hyperlink r:id="rId9" w:tooltip="30 marca" w:history="1">
        <w:r w:rsidRPr="007500D7">
          <w:rPr>
            <w:rFonts w:ascii="Times New Roman" w:eastAsia="Times New Roman" w:hAnsi="Times New Roman" w:cs="Times New Roman"/>
            <w:color w:val="000000" w:themeColor="text1"/>
            <w:sz w:val="24"/>
            <w:szCs w:val="24"/>
            <w:lang w:eastAsia="pl-PL"/>
          </w:rPr>
          <w:t>30 marca</w:t>
        </w:r>
      </w:hyperlink>
      <w:r w:rsidRPr="007500D7">
        <w:rPr>
          <w:rFonts w:ascii="Times New Roman" w:eastAsia="Times New Roman" w:hAnsi="Times New Roman" w:cs="Times New Roman"/>
          <w:color w:val="000000" w:themeColor="text1"/>
          <w:sz w:val="24"/>
          <w:szCs w:val="24"/>
          <w:lang w:eastAsia="pl-PL"/>
        </w:rPr>
        <w:t xml:space="preserve"> </w:t>
      </w:r>
      <w:hyperlink r:id="rId10" w:tooltip="1853" w:history="1">
        <w:r w:rsidRPr="007500D7">
          <w:rPr>
            <w:rFonts w:ascii="Times New Roman" w:eastAsia="Times New Roman" w:hAnsi="Times New Roman" w:cs="Times New Roman"/>
            <w:color w:val="000000" w:themeColor="text1"/>
            <w:sz w:val="24"/>
            <w:szCs w:val="24"/>
            <w:lang w:eastAsia="pl-PL"/>
          </w:rPr>
          <w:t>1853</w:t>
        </w:r>
      </w:hyperlink>
      <w:r w:rsidRPr="007500D7">
        <w:rPr>
          <w:rFonts w:ascii="Times New Roman" w:eastAsia="Times New Roman" w:hAnsi="Times New Roman" w:cs="Times New Roman"/>
          <w:color w:val="000000" w:themeColor="text1"/>
          <w:sz w:val="24"/>
          <w:szCs w:val="24"/>
          <w:lang w:eastAsia="pl-PL"/>
        </w:rPr>
        <w:t xml:space="preserve">, zm. </w:t>
      </w:r>
      <w:hyperlink r:id="rId11" w:tooltip="29 lipca" w:history="1">
        <w:r w:rsidRPr="007500D7">
          <w:rPr>
            <w:rFonts w:ascii="Times New Roman" w:eastAsia="Times New Roman" w:hAnsi="Times New Roman" w:cs="Times New Roman"/>
            <w:color w:val="000000" w:themeColor="text1"/>
            <w:sz w:val="24"/>
            <w:szCs w:val="24"/>
            <w:lang w:eastAsia="pl-PL"/>
          </w:rPr>
          <w:t>29 lipca</w:t>
        </w:r>
      </w:hyperlink>
      <w:r w:rsidRPr="007500D7">
        <w:rPr>
          <w:rFonts w:ascii="Times New Roman" w:eastAsia="Times New Roman" w:hAnsi="Times New Roman" w:cs="Times New Roman"/>
          <w:color w:val="000000" w:themeColor="text1"/>
          <w:sz w:val="24"/>
          <w:szCs w:val="24"/>
          <w:lang w:eastAsia="pl-PL"/>
        </w:rPr>
        <w:t xml:space="preserve"> </w:t>
      </w:r>
      <w:hyperlink r:id="rId12" w:tooltip="1890" w:history="1">
        <w:r w:rsidRPr="007500D7">
          <w:rPr>
            <w:rFonts w:ascii="Times New Roman" w:eastAsia="Times New Roman" w:hAnsi="Times New Roman" w:cs="Times New Roman"/>
            <w:color w:val="000000" w:themeColor="text1"/>
            <w:sz w:val="24"/>
            <w:szCs w:val="24"/>
            <w:lang w:eastAsia="pl-PL"/>
          </w:rPr>
          <w:t>1890</w:t>
        </w:r>
      </w:hyperlink>
      <w:r w:rsidRPr="007500D7">
        <w:rPr>
          <w:rFonts w:ascii="Times New Roman" w:eastAsia="Times New Roman" w:hAnsi="Times New Roman" w:cs="Times New Roman"/>
          <w:color w:val="000000" w:themeColor="text1"/>
          <w:sz w:val="24"/>
          <w:szCs w:val="24"/>
          <w:lang w:eastAsia="pl-PL"/>
        </w:rPr>
        <w:t xml:space="preserve">) – </w:t>
      </w:r>
      <w:hyperlink r:id="rId13" w:tooltip="Holandia" w:history="1">
        <w:r w:rsidRPr="007500D7">
          <w:rPr>
            <w:rFonts w:ascii="Times New Roman" w:eastAsia="Times New Roman" w:hAnsi="Times New Roman" w:cs="Times New Roman"/>
            <w:color w:val="000000" w:themeColor="text1"/>
            <w:sz w:val="24"/>
            <w:szCs w:val="24"/>
            <w:lang w:eastAsia="pl-PL"/>
          </w:rPr>
          <w:t>holenderski</w:t>
        </w:r>
      </w:hyperlink>
      <w:r w:rsidRPr="007500D7">
        <w:rPr>
          <w:rFonts w:ascii="Times New Roman" w:eastAsia="Times New Roman" w:hAnsi="Times New Roman" w:cs="Times New Roman"/>
          <w:color w:val="000000" w:themeColor="text1"/>
          <w:sz w:val="24"/>
          <w:szCs w:val="24"/>
          <w:lang w:eastAsia="pl-PL"/>
        </w:rPr>
        <w:t xml:space="preserve"> malarz </w:t>
      </w:r>
      <w:hyperlink r:id="rId14" w:tooltip="Postimpresjonizm" w:history="1">
        <w:r w:rsidRPr="007500D7">
          <w:rPr>
            <w:rFonts w:ascii="Times New Roman" w:eastAsia="Times New Roman" w:hAnsi="Times New Roman" w:cs="Times New Roman"/>
            <w:color w:val="000000" w:themeColor="text1"/>
            <w:sz w:val="24"/>
            <w:szCs w:val="24"/>
            <w:lang w:eastAsia="pl-PL"/>
          </w:rPr>
          <w:t>postimpresjonistyczny</w:t>
        </w:r>
      </w:hyperlink>
      <w:r w:rsidRPr="007500D7">
        <w:rPr>
          <w:rFonts w:ascii="Times New Roman" w:eastAsia="Times New Roman" w:hAnsi="Times New Roman" w:cs="Times New Roman"/>
          <w:color w:val="000000" w:themeColor="text1"/>
          <w:sz w:val="24"/>
          <w:szCs w:val="24"/>
          <w:lang w:eastAsia="pl-PL"/>
        </w:rPr>
        <w:t xml:space="preserve">, którego twórczość dzięki żywej kolorystyce i emocjonalnemu oddziaływaniu wywarła dalekosiężny wpływ na sztukę XX w. Artysta w ciągu swego życia cierpiał na </w:t>
      </w:r>
      <w:hyperlink r:id="rId15" w:tooltip="Lęk" w:history="1">
        <w:r w:rsidRPr="007500D7">
          <w:rPr>
            <w:rFonts w:ascii="Times New Roman" w:eastAsia="Times New Roman" w:hAnsi="Times New Roman" w:cs="Times New Roman"/>
            <w:color w:val="000000" w:themeColor="text1"/>
            <w:sz w:val="24"/>
            <w:szCs w:val="24"/>
            <w:lang w:eastAsia="pl-PL"/>
          </w:rPr>
          <w:t>napady lękowe</w:t>
        </w:r>
      </w:hyperlink>
      <w:r w:rsidRPr="007500D7">
        <w:rPr>
          <w:rFonts w:ascii="Times New Roman" w:eastAsia="Times New Roman" w:hAnsi="Times New Roman" w:cs="Times New Roman"/>
          <w:color w:val="000000" w:themeColor="text1"/>
          <w:sz w:val="24"/>
          <w:szCs w:val="24"/>
          <w:lang w:eastAsia="pl-PL"/>
        </w:rPr>
        <w:t xml:space="preserve"> i narastające ataki spowodowane </w:t>
      </w:r>
      <w:hyperlink r:id="rId16" w:tooltip="Zaburzenia psychiczne" w:history="1">
        <w:r w:rsidRPr="007500D7">
          <w:rPr>
            <w:rFonts w:ascii="Times New Roman" w:eastAsia="Times New Roman" w:hAnsi="Times New Roman" w:cs="Times New Roman"/>
            <w:color w:val="000000" w:themeColor="text1"/>
            <w:sz w:val="24"/>
            <w:szCs w:val="24"/>
            <w:lang w:eastAsia="pl-PL"/>
          </w:rPr>
          <w:t>zaburzeniami psychicznymi</w:t>
        </w:r>
      </w:hyperlink>
      <w:r w:rsidRPr="007500D7">
        <w:rPr>
          <w:rFonts w:ascii="Times New Roman" w:eastAsia="Times New Roman" w:hAnsi="Times New Roman" w:cs="Times New Roman"/>
          <w:color w:val="000000" w:themeColor="text1"/>
          <w:sz w:val="24"/>
          <w:szCs w:val="24"/>
          <w:lang w:eastAsia="pl-PL"/>
        </w:rPr>
        <w:t>. Zmarł w wieku 37 lat jako twórca nieznany szerszemu ogółowi, w wyniku postrzału z broni palnej – najprawdopodobniej samobójczego.</w:t>
      </w:r>
    </w:p>
    <w:p w:rsidR="00DF3774" w:rsidRPr="007500D7" w:rsidRDefault="00DF3774" w:rsidP="00270ABF">
      <w:pPr>
        <w:spacing w:before="100" w:beforeAutospacing="1" w:after="100" w:afterAutospacing="1" w:line="240" w:lineRule="auto"/>
        <w:jc w:val="both"/>
        <w:rPr>
          <w:rFonts w:ascii="Times New Roman" w:eastAsia="Times New Roman" w:hAnsi="Times New Roman" w:cs="Times New Roman"/>
          <w:color w:val="000000" w:themeColor="text1"/>
          <w:sz w:val="24"/>
          <w:szCs w:val="24"/>
          <w:lang w:eastAsia="pl-PL"/>
        </w:rPr>
      </w:pPr>
      <w:r w:rsidRPr="007500D7">
        <w:rPr>
          <w:rFonts w:ascii="Times New Roman" w:eastAsia="Times New Roman" w:hAnsi="Times New Roman" w:cs="Times New Roman"/>
          <w:color w:val="000000" w:themeColor="text1"/>
          <w:sz w:val="24"/>
          <w:szCs w:val="24"/>
          <w:lang w:eastAsia="pl-PL"/>
        </w:rPr>
        <w:t xml:space="preserve">Mało doceniany za życia, van Gogh zyskał sławę po śmierci. Dziś jest powszechnie uważany za jednego z największych malarzy w historii, artystę którego twórczość stanowi istotne źródło sztuki współczesnej. Van Gogh zaczął malować na kilka lat przed ukończeniem 30. </w:t>
      </w:r>
      <w:r w:rsidRPr="007500D7">
        <w:rPr>
          <w:rFonts w:ascii="Times New Roman" w:eastAsia="Times New Roman" w:hAnsi="Times New Roman" w:cs="Times New Roman"/>
          <w:color w:val="000000" w:themeColor="text1"/>
          <w:sz w:val="24"/>
          <w:szCs w:val="24"/>
          <w:lang w:eastAsia="pl-PL"/>
        </w:rPr>
        <w:lastRenderedPageBreak/>
        <w:t xml:space="preserve">roku życia, a swe najbardziej znane dzieła stworzył w ciągu 2 ostatnich lat. Jest autorem ponad 2000 dzieł, w tym: 870 obrazów, 150 akwarel i ponad 1000 rysunków i 133 szkiców listowych. Dziś jego liczne </w:t>
      </w:r>
      <w:hyperlink r:id="rId17" w:tooltip="Autoportrety Vincenta van Gogha" w:history="1">
        <w:r w:rsidRPr="007500D7">
          <w:rPr>
            <w:rFonts w:ascii="Times New Roman" w:eastAsia="Times New Roman" w:hAnsi="Times New Roman" w:cs="Times New Roman"/>
            <w:color w:val="000000" w:themeColor="text1"/>
            <w:sz w:val="24"/>
            <w:szCs w:val="24"/>
            <w:lang w:eastAsia="pl-PL"/>
          </w:rPr>
          <w:t>autoportrety</w:t>
        </w:r>
      </w:hyperlink>
      <w:r w:rsidRPr="007500D7">
        <w:rPr>
          <w:rFonts w:ascii="Times New Roman" w:eastAsia="Times New Roman" w:hAnsi="Times New Roman" w:cs="Times New Roman"/>
          <w:color w:val="000000" w:themeColor="text1"/>
          <w:sz w:val="24"/>
          <w:szCs w:val="24"/>
          <w:lang w:eastAsia="pl-PL"/>
        </w:rPr>
        <w:t xml:space="preserve">, pejzaże, portrety i </w:t>
      </w:r>
      <w:hyperlink r:id="rId18" w:tooltip="Słoneczniki (obrazy Vincenta van Gogha)" w:history="1">
        <w:r w:rsidRPr="007500D7">
          <w:rPr>
            <w:rFonts w:ascii="Times New Roman" w:eastAsia="Times New Roman" w:hAnsi="Times New Roman" w:cs="Times New Roman"/>
            <w:color w:val="000000" w:themeColor="text1"/>
            <w:sz w:val="24"/>
            <w:szCs w:val="24"/>
            <w:lang w:eastAsia="pl-PL"/>
          </w:rPr>
          <w:t>słoneczniki</w:t>
        </w:r>
      </w:hyperlink>
      <w:r w:rsidRPr="007500D7">
        <w:rPr>
          <w:rFonts w:ascii="Times New Roman" w:eastAsia="Times New Roman" w:hAnsi="Times New Roman" w:cs="Times New Roman"/>
          <w:color w:val="000000" w:themeColor="text1"/>
          <w:sz w:val="24"/>
          <w:szCs w:val="24"/>
          <w:lang w:eastAsia="pl-PL"/>
        </w:rPr>
        <w:t xml:space="preserve"> należą do najbardziej rozpoznawalnych i najdroższych dzieł sztuki na świecie.</w:t>
      </w:r>
    </w:p>
    <w:p w:rsidR="00DF3774" w:rsidRPr="007500D7" w:rsidRDefault="00DF3774" w:rsidP="00270ABF">
      <w:pPr>
        <w:spacing w:before="100" w:beforeAutospacing="1" w:after="100" w:afterAutospacing="1" w:line="240" w:lineRule="auto"/>
        <w:jc w:val="both"/>
        <w:rPr>
          <w:rFonts w:ascii="Times New Roman" w:eastAsia="Times New Roman" w:hAnsi="Times New Roman" w:cs="Times New Roman"/>
          <w:color w:val="000000" w:themeColor="text1"/>
          <w:sz w:val="24"/>
          <w:szCs w:val="24"/>
          <w:lang w:eastAsia="pl-PL"/>
        </w:rPr>
      </w:pPr>
      <w:r w:rsidRPr="007500D7">
        <w:rPr>
          <w:rFonts w:ascii="Times New Roman" w:eastAsia="Times New Roman" w:hAnsi="Times New Roman" w:cs="Times New Roman"/>
          <w:color w:val="000000" w:themeColor="text1"/>
          <w:sz w:val="24"/>
          <w:szCs w:val="24"/>
          <w:lang w:eastAsia="pl-PL"/>
        </w:rPr>
        <w:t xml:space="preserve">Lata wczesnej młodości van Gogh spędził pracując w </w:t>
      </w:r>
      <w:hyperlink r:id="rId19" w:tooltip="Goupil &amp; Cie (strona nie istnieje)" w:history="1">
        <w:proofErr w:type="spellStart"/>
        <w:r w:rsidRPr="007500D7">
          <w:rPr>
            <w:rFonts w:ascii="Times New Roman" w:eastAsia="Times New Roman" w:hAnsi="Times New Roman" w:cs="Times New Roman"/>
            <w:color w:val="000000" w:themeColor="text1"/>
            <w:sz w:val="24"/>
            <w:szCs w:val="24"/>
            <w:lang w:eastAsia="pl-PL"/>
          </w:rPr>
          <w:t>Goupil</w:t>
        </w:r>
        <w:proofErr w:type="spellEnd"/>
        <w:r w:rsidRPr="007500D7">
          <w:rPr>
            <w:rFonts w:ascii="Times New Roman" w:eastAsia="Times New Roman" w:hAnsi="Times New Roman" w:cs="Times New Roman"/>
            <w:color w:val="000000" w:themeColor="text1"/>
            <w:sz w:val="24"/>
            <w:szCs w:val="24"/>
            <w:lang w:eastAsia="pl-PL"/>
          </w:rPr>
          <w:t xml:space="preserve"> &amp; </w:t>
        </w:r>
        <w:proofErr w:type="spellStart"/>
        <w:r w:rsidRPr="007500D7">
          <w:rPr>
            <w:rFonts w:ascii="Times New Roman" w:eastAsia="Times New Roman" w:hAnsi="Times New Roman" w:cs="Times New Roman"/>
            <w:color w:val="000000" w:themeColor="text1"/>
            <w:sz w:val="24"/>
            <w:szCs w:val="24"/>
            <w:lang w:eastAsia="pl-PL"/>
          </w:rPr>
          <w:t>Cie</w:t>
        </w:r>
        <w:proofErr w:type="spellEnd"/>
      </w:hyperlink>
      <w:r w:rsidRPr="007500D7">
        <w:rPr>
          <w:rFonts w:ascii="Times New Roman" w:eastAsia="Times New Roman" w:hAnsi="Times New Roman" w:cs="Times New Roman"/>
          <w:color w:val="000000" w:themeColor="text1"/>
          <w:sz w:val="24"/>
          <w:szCs w:val="24"/>
          <w:lang w:eastAsia="pl-PL"/>
        </w:rPr>
        <w:t xml:space="preserve">, firmie handlującej dziełami </w:t>
      </w:r>
      <w:hyperlink r:id="rId20" w:tooltip="Sztuka" w:history="1">
        <w:r w:rsidRPr="007500D7">
          <w:rPr>
            <w:rFonts w:ascii="Times New Roman" w:eastAsia="Times New Roman" w:hAnsi="Times New Roman" w:cs="Times New Roman"/>
            <w:color w:val="000000" w:themeColor="text1"/>
            <w:sz w:val="24"/>
            <w:szCs w:val="24"/>
            <w:lang w:eastAsia="pl-PL"/>
          </w:rPr>
          <w:t>sztuki</w:t>
        </w:r>
      </w:hyperlink>
      <w:r w:rsidRPr="007500D7">
        <w:rPr>
          <w:rFonts w:ascii="Times New Roman" w:eastAsia="Times New Roman" w:hAnsi="Times New Roman" w:cs="Times New Roman"/>
          <w:color w:val="000000" w:themeColor="text1"/>
          <w:sz w:val="24"/>
          <w:szCs w:val="24"/>
          <w:lang w:eastAsia="pl-PL"/>
        </w:rPr>
        <w:t xml:space="preserve"> i podróżując między </w:t>
      </w:r>
      <w:hyperlink r:id="rId21" w:tooltip="Haga" w:history="1">
        <w:r w:rsidRPr="007500D7">
          <w:rPr>
            <w:rFonts w:ascii="Times New Roman" w:eastAsia="Times New Roman" w:hAnsi="Times New Roman" w:cs="Times New Roman"/>
            <w:color w:val="000000" w:themeColor="text1"/>
            <w:sz w:val="24"/>
            <w:szCs w:val="24"/>
            <w:lang w:eastAsia="pl-PL"/>
          </w:rPr>
          <w:t>Hagą</w:t>
        </w:r>
      </w:hyperlink>
      <w:r w:rsidRPr="007500D7">
        <w:rPr>
          <w:rFonts w:ascii="Times New Roman" w:eastAsia="Times New Roman" w:hAnsi="Times New Roman" w:cs="Times New Roman"/>
          <w:color w:val="000000" w:themeColor="text1"/>
          <w:sz w:val="24"/>
          <w:szCs w:val="24"/>
          <w:lang w:eastAsia="pl-PL"/>
        </w:rPr>
        <w:t xml:space="preserve">, </w:t>
      </w:r>
      <w:hyperlink r:id="rId22" w:tooltip="Londyn" w:history="1">
        <w:r w:rsidRPr="007500D7">
          <w:rPr>
            <w:rFonts w:ascii="Times New Roman" w:eastAsia="Times New Roman" w:hAnsi="Times New Roman" w:cs="Times New Roman"/>
            <w:color w:val="000000" w:themeColor="text1"/>
            <w:sz w:val="24"/>
            <w:szCs w:val="24"/>
            <w:lang w:eastAsia="pl-PL"/>
          </w:rPr>
          <w:t>Londynem</w:t>
        </w:r>
      </w:hyperlink>
      <w:r w:rsidRPr="007500D7">
        <w:rPr>
          <w:rFonts w:ascii="Times New Roman" w:eastAsia="Times New Roman" w:hAnsi="Times New Roman" w:cs="Times New Roman"/>
          <w:color w:val="000000" w:themeColor="text1"/>
          <w:sz w:val="24"/>
          <w:szCs w:val="24"/>
          <w:lang w:eastAsia="pl-PL"/>
        </w:rPr>
        <w:t xml:space="preserve"> a </w:t>
      </w:r>
      <w:hyperlink r:id="rId23" w:tooltip="Paryż" w:history="1">
        <w:r w:rsidRPr="007500D7">
          <w:rPr>
            <w:rFonts w:ascii="Times New Roman" w:eastAsia="Times New Roman" w:hAnsi="Times New Roman" w:cs="Times New Roman"/>
            <w:color w:val="000000" w:themeColor="text1"/>
            <w:sz w:val="24"/>
            <w:szCs w:val="24"/>
            <w:lang w:eastAsia="pl-PL"/>
          </w:rPr>
          <w:t>Paryżem</w:t>
        </w:r>
      </w:hyperlink>
      <w:r w:rsidRPr="007500D7">
        <w:rPr>
          <w:rFonts w:ascii="Times New Roman" w:eastAsia="Times New Roman" w:hAnsi="Times New Roman" w:cs="Times New Roman"/>
          <w:color w:val="000000" w:themeColor="text1"/>
          <w:sz w:val="24"/>
          <w:szCs w:val="24"/>
          <w:lang w:eastAsia="pl-PL"/>
        </w:rPr>
        <w:t xml:space="preserve">. Po powrocie do Anglii otrzymał posadę nauczyciela. Jego wczesnym pragnieniem zawodowym było zostanie pastorem. Od 1879 pracował jako misjonarz w górniczym zagłębiu w Belgii. W tym czasie rozpoczął sporządzanie szkiców ludzi z lokalnej społeczności. W 1885 namalował swe pierwsze wielkie dzieło, </w:t>
      </w:r>
      <w:hyperlink r:id="rId24" w:tooltip="Jedzący kartofle" w:history="1">
        <w:r w:rsidRPr="007500D7">
          <w:rPr>
            <w:rFonts w:ascii="Times New Roman" w:eastAsia="Times New Roman" w:hAnsi="Times New Roman" w:cs="Times New Roman"/>
            <w:i/>
            <w:iCs/>
            <w:color w:val="000000" w:themeColor="text1"/>
            <w:sz w:val="24"/>
            <w:szCs w:val="24"/>
            <w:lang w:eastAsia="pl-PL"/>
          </w:rPr>
          <w:t>Jedzący kartofle</w:t>
        </w:r>
      </w:hyperlink>
      <w:r w:rsidRPr="007500D7">
        <w:rPr>
          <w:rFonts w:ascii="Times New Roman" w:eastAsia="Times New Roman" w:hAnsi="Times New Roman" w:cs="Times New Roman"/>
          <w:color w:val="000000" w:themeColor="text1"/>
          <w:sz w:val="24"/>
          <w:szCs w:val="24"/>
          <w:lang w:eastAsia="pl-PL"/>
        </w:rPr>
        <w:t xml:space="preserve">. Jego </w:t>
      </w:r>
      <w:hyperlink r:id="rId25" w:tooltip="Paleta (przyrząd)" w:history="1">
        <w:r w:rsidRPr="007500D7">
          <w:rPr>
            <w:rFonts w:ascii="Times New Roman" w:eastAsia="Times New Roman" w:hAnsi="Times New Roman" w:cs="Times New Roman"/>
            <w:color w:val="000000" w:themeColor="text1"/>
            <w:sz w:val="24"/>
            <w:szCs w:val="24"/>
            <w:lang w:eastAsia="pl-PL"/>
          </w:rPr>
          <w:t>paleta</w:t>
        </w:r>
      </w:hyperlink>
      <w:r w:rsidRPr="007500D7">
        <w:rPr>
          <w:rFonts w:ascii="Times New Roman" w:eastAsia="Times New Roman" w:hAnsi="Times New Roman" w:cs="Times New Roman"/>
          <w:color w:val="000000" w:themeColor="text1"/>
          <w:sz w:val="24"/>
          <w:szCs w:val="24"/>
          <w:lang w:eastAsia="pl-PL"/>
        </w:rPr>
        <w:t xml:space="preserve"> w tamtym czasie składała się przeważnie z mrocznych, ziemistych odcieni i nie wykazywała ani odrobiny żywej kolorystyki, która charakteryzowała jego późniejsze prace. W marcu 1886 van Gogh przeniósł się do Paryża i odkrył francuskich </w:t>
      </w:r>
      <w:hyperlink r:id="rId26" w:tooltip="Impresjonizm" w:history="1">
        <w:r w:rsidRPr="007500D7">
          <w:rPr>
            <w:rFonts w:ascii="Times New Roman" w:eastAsia="Times New Roman" w:hAnsi="Times New Roman" w:cs="Times New Roman"/>
            <w:color w:val="000000" w:themeColor="text1"/>
            <w:sz w:val="24"/>
            <w:szCs w:val="24"/>
            <w:lang w:eastAsia="pl-PL"/>
          </w:rPr>
          <w:t>impresjonistów</w:t>
        </w:r>
      </w:hyperlink>
      <w:r w:rsidRPr="007500D7">
        <w:rPr>
          <w:rFonts w:ascii="Times New Roman" w:eastAsia="Times New Roman" w:hAnsi="Times New Roman" w:cs="Times New Roman"/>
          <w:color w:val="000000" w:themeColor="text1"/>
          <w:sz w:val="24"/>
          <w:szCs w:val="24"/>
          <w:lang w:eastAsia="pl-PL"/>
        </w:rPr>
        <w:t xml:space="preserve">. Później wyjechał na południe Francji i poddał się czarowi silnego światła słonecznego, które tam znalazł. Jego prace stały się jaśniejsze kolorystycznie, a on sam wypracował swój jedyny i bardzo rozpoznawalny styl, który w pełni rozwinął się podczas jego pobytu w </w:t>
      </w:r>
      <w:hyperlink r:id="rId27" w:tooltip="Arles" w:history="1">
        <w:r w:rsidRPr="007500D7">
          <w:rPr>
            <w:rFonts w:ascii="Times New Roman" w:eastAsia="Times New Roman" w:hAnsi="Times New Roman" w:cs="Times New Roman"/>
            <w:color w:val="000000" w:themeColor="text1"/>
            <w:sz w:val="24"/>
            <w:szCs w:val="24"/>
            <w:lang w:eastAsia="pl-PL"/>
          </w:rPr>
          <w:t>Arles</w:t>
        </w:r>
      </w:hyperlink>
      <w:r w:rsidRPr="007500D7">
        <w:rPr>
          <w:rFonts w:ascii="Times New Roman" w:eastAsia="Times New Roman" w:hAnsi="Times New Roman" w:cs="Times New Roman"/>
          <w:color w:val="000000" w:themeColor="text1"/>
          <w:sz w:val="24"/>
          <w:szCs w:val="24"/>
          <w:lang w:eastAsia="pl-PL"/>
        </w:rPr>
        <w:t xml:space="preserve"> w 1888.</w:t>
      </w:r>
    </w:p>
    <w:p w:rsidR="00DF3774" w:rsidRPr="007500D7" w:rsidRDefault="00DF3774" w:rsidP="00270ABF">
      <w:pPr>
        <w:spacing w:before="100" w:beforeAutospacing="1" w:after="100" w:afterAutospacing="1" w:line="240" w:lineRule="auto"/>
        <w:jc w:val="both"/>
        <w:rPr>
          <w:rFonts w:ascii="Times New Roman" w:eastAsia="Times New Roman" w:hAnsi="Times New Roman" w:cs="Times New Roman"/>
          <w:color w:val="000000" w:themeColor="text1"/>
          <w:sz w:val="24"/>
          <w:szCs w:val="24"/>
          <w:lang w:eastAsia="pl-PL"/>
        </w:rPr>
      </w:pPr>
      <w:r w:rsidRPr="007500D7">
        <w:rPr>
          <w:rFonts w:ascii="Times New Roman" w:eastAsia="Times New Roman" w:hAnsi="Times New Roman" w:cs="Times New Roman"/>
          <w:color w:val="000000" w:themeColor="text1"/>
          <w:sz w:val="24"/>
          <w:szCs w:val="24"/>
          <w:lang w:eastAsia="pl-PL"/>
        </w:rPr>
        <w:t>Rozmiar wpływu, jaki choroba umysłowa van Gogha wywarła na jego twórczość, stał się przedmiotem spekulacji po jego śmierci. Pomimo szeroko rozpowszechnionej tendencji do romantyzowania złego stanu jego zdrowia współcześni krytycy widzą w nim artystę głęboko sfrustrowanego bezczynnością i chaosem myślowym wywołanym atakami choroby. Według krytyka sztuki Roberta Hughesa późne prace van Gogha ukazują go jako artystę w pełni zdolności twórczych i całkowicie panującego nad sobą.</w:t>
      </w:r>
    </w:p>
    <w:p w:rsidR="00DF3774" w:rsidRPr="007500D7" w:rsidRDefault="00DF3774" w:rsidP="00DF3774">
      <w:pPr>
        <w:rPr>
          <w:rFonts w:ascii="Times New Roman" w:hAnsi="Times New Roman" w:cs="Times New Roman"/>
          <w:sz w:val="24"/>
          <w:szCs w:val="24"/>
        </w:rPr>
      </w:pPr>
    </w:p>
    <w:p w:rsidR="00DF3774" w:rsidRPr="007500D7" w:rsidRDefault="00DF3774" w:rsidP="00DF3774">
      <w:pPr>
        <w:pStyle w:val="Akapitzlist"/>
        <w:rPr>
          <w:rFonts w:ascii="Times New Roman" w:hAnsi="Times New Roman" w:cs="Times New Roman"/>
          <w:color w:val="000000"/>
          <w:sz w:val="24"/>
          <w:szCs w:val="24"/>
        </w:rPr>
      </w:pPr>
    </w:p>
    <w:p w:rsidR="00DF3774" w:rsidRPr="007500D7" w:rsidRDefault="00DF3774" w:rsidP="00DF3774">
      <w:pPr>
        <w:pStyle w:val="Akapitzlist"/>
        <w:ind w:left="644"/>
        <w:rPr>
          <w:rFonts w:ascii="Times New Roman" w:hAnsi="Times New Roman" w:cs="Times New Roman"/>
          <w:sz w:val="24"/>
          <w:szCs w:val="24"/>
        </w:rPr>
      </w:pPr>
    </w:p>
    <w:p w:rsidR="00DF3774" w:rsidRPr="007500D7" w:rsidRDefault="00DF3774" w:rsidP="00DF3774">
      <w:pPr>
        <w:pStyle w:val="Akapitzlist"/>
        <w:ind w:left="644"/>
        <w:rPr>
          <w:rFonts w:ascii="Times New Roman" w:hAnsi="Times New Roman" w:cs="Times New Roman"/>
          <w:sz w:val="24"/>
          <w:szCs w:val="24"/>
        </w:rPr>
      </w:pPr>
    </w:p>
    <w:p w:rsidR="00DF3774" w:rsidRPr="007500D7" w:rsidRDefault="00DF3774" w:rsidP="00DF3774">
      <w:pPr>
        <w:pStyle w:val="Akapitzlist"/>
        <w:ind w:left="644"/>
        <w:rPr>
          <w:rFonts w:ascii="Times New Roman" w:hAnsi="Times New Roman" w:cs="Times New Roman"/>
          <w:sz w:val="24"/>
          <w:szCs w:val="24"/>
        </w:rPr>
      </w:pPr>
    </w:p>
    <w:p w:rsidR="00DF3774" w:rsidRPr="007500D7" w:rsidRDefault="00DF3774" w:rsidP="00DF3774">
      <w:pPr>
        <w:pStyle w:val="Akapitzlist"/>
        <w:ind w:left="644"/>
        <w:rPr>
          <w:rFonts w:ascii="Times New Roman" w:hAnsi="Times New Roman" w:cs="Times New Roman"/>
          <w:sz w:val="24"/>
          <w:szCs w:val="24"/>
        </w:rPr>
      </w:pPr>
    </w:p>
    <w:p w:rsidR="00DF3774" w:rsidRPr="007500D7" w:rsidRDefault="00DF3774" w:rsidP="00DF3774">
      <w:pPr>
        <w:pStyle w:val="Akapitzlist"/>
        <w:ind w:left="644"/>
        <w:rPr>
          <w:rFonts w:ascii="Times New Roman" w:hAnsi="Times New Roman" w:cs="Times New Roman"/>
          <w:sz w:val="24"/>
          <w:szCs w:val="24"/>
        </w:rPr>
      </w:pPr>
    </w:p>
    <w:p w:rsidR="00DF3774" w:rsidRPr="007500D7" w:rsidRDefault="00F1459B" w:rsidP="00270ABF">
      <w:pPr>
        <w:pStyle w:val="Akapitzlist"/>
        <w:ind w:left="644"/>
        <w:rPr>
          <w:rFonts w:ascii="Times New Roman" w:hAnsi="Times New Roman" w:cs="Times New Roman"/>
          <w:sz w:val="24"/>
          <w:szCs w:val="24"/>
        </w:rPr>
      </w:pPr>
      <w:r w:rsidRPr="007500D7">
        <w:rPr>
          <w:rFonts w:ascii="Times New Roman" w:hAnsi="Times New Roman" w:cs="Times New Roman"/>
          <w:noProof/>
          <w:sz w:val="24"/>
          <w:szCs w:val="24"/>
          <w:lang w:eastAsia="pl-PL"/>
        </w:rPr>
        <w:lastRenderedPageBreak/>
        <w:drawing>
          <wp:inline distT="0" distB="0" distL="0" distR="0" wp14:anchorId="5CEBB63F" wp14:editId="59BB7038">
            <wp:extent cx="5863924" cy="8667750"/>
            <wp:effectExtent l="19050" t="0" r="3476" b="0"/>
            <wp:docPr id="19" name="Obraz 19" descr="http://upload.wikimedia.org/wikipedia/commons/3/38/VanGogh_1887_Selbstbildn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upload.wikimedia.org/wikipedia/commons/3/38/VanGogh_1887_Selbstbildnis.jpg"/>
                    <pic:cNvPicPr>
                      <a:picLocks noChangeAspect="1" noChangeArrowheads="1"/>
                    </pic:cNvPicPr>
                  </pic:nvPicPr>
                  <pic:blipFill>
                    <a:blip r:embed="rId28" cstate="print"/>
                    <a:srcRect/>
                    <a:stretch>
                      <a:fillRect/>
                    </a:stretch>
                  </pic:blipFill>
                  <pic:spPr bwMode="auto">
                    <a:xfrm>
                      <a:off x="0" y="0"/>
                      <a:ext cx="5865523" cy="8670114"/>
                    </a:xfrm>
                    <a:prstGeom prst="rect">
                      <a:avLst/>
                    </a:prstGeom>
                    <a:noFill/>
                    <a:ln w="9525">
                      <a:noFill/>
                      <a:miter lim="800000"/>
                      <a:headEnd/>
                      <a:tailEnd/>
                    </a:ln>
                  </pic:spPr>
                </pic:pic>
              </a:graphicData>
            </a:graphic>
          </wp:inline>
        </w:drawing>
      </w:r>
    </w:p>
    <w:p w:rsidR="00DF3774" w:rsidRPr="007500D7" w:rsidRDefault="00DF3774" w:rsidP="00270ABF">
      <w:pPr>
        <w:pStyle w:val="Akapitzlist"/>
        <w:numPr>
          <w:ilvl w:val="0"/>
          <w:numId w:val="5"/>
        </w:numPr>
        <w:jc w:val="both"/>
        <w:rPr>
          <w:rFonts w:ascii="Times New Roman" w:hAnsi="Times New Roman" w:cs="Times New Roman"/>
          <w:sz w:val="24"/>
          <w:szCs w:val="24"/>
        </w:rPr>
      </w:pPr>
      <w:r w:rsidRPr="007500D7">
        <w:rPr>
          <w:rFonts w:ascii="Times New Roman" w:hAnsi="Times New Roman" w:cs="Times New Roman"/>
          <w:sz w:val="24"/>
          <w:szCs w:val="24"/>
        </w:rPr>
        <w:lastRenderedPageBreak/>
        <w:t xml:space="preserve">Następnie </w:t>
      </w:r>
      <w:r w:rsidR="00060C5B" w:rsidRPr="007500D7">
        <w:rPr>
          <w:rFonts w:ascii="Times New Roman" w:hAnsi="Times New Roman" w:cs="Times New Roman"/>
          <w:sz w:val="24"/>
          <w:szCs w:val="24"/>
        </w:rPr>
        <w:t>nauczyciel prezentuje</w:t>
      </w:r>
      <w:r w:rsidRPr="007500D7">
        <w:rPr>
          <w:rFonts w:ascii="Times New Roman" w:hAnsi="Times New Roman" w:cs="Times New Roman"/>
          <w:sz w:val="24"/>
          <w:szCs w:val="24"/>
        </w:rPr>
        <w:t>:</w:t>
      </w:r>
      <w:r w:rsidR="00060C5B" w:rsidRPr="007500D7">
        <w:rPr>
          <w:rFonts w:ascii="Times New Roman" w:hAnsi="Times New Roman" w:cs="Times New Roman"/>
          <w:sz w:val="24"/>
          <w:szCs w:val="24"/>
        </w:rPr>
        <w:t xml:space="preserve"> </w:t>
      </w:r>
      <w:r w:rsidRPr="007500D7">
        <w:rPr>
          <w:rFonts w:ascii="Times New Roman" w:hAnsi="Times New Roman" w:cs="Times New Roman"/>
          <w:sz w:val="24"/>
          <w:szCs w:val="24"/>
        </w:rPr>
        <w:t xml:space="preserve"> </w:t>
      </w:r>
      <w:r w:rsidRPr="007500D7">
        <w:rPr>
          <w:rFonts w:ascii="Times New Roman" w:eastAsia="Calibri" w:hAnsi="Times New Roman" w:cs="Times New Roman"/>
          <w:sz w:val="24"/>
          <w:szCs w:val="24"/>
        </w:rPr>
        <w:t>rzeźbę</w:t>
      </w:r>
      <w:r w:rsidR="00060C5B" w:rsidRPr="007500D7">
        <w:rPr>
          <w:rFonts w:ascii="Times New Roman" w:eastAsia="Calibri" w:hAnsi="Times New Roman" w:cs="Times New Roman"/>
          <w:sz w:val="24"/>
          <w:szCs w:val="24"/>
        </w:rPr>
        <w:t>, fotografię</w:t>
      </w:r>
      <w:r w:rsidRPr="007500D7">
        <w:rPr>
          <w:rFonts w:ascii="Times New Roman" w:eastAsia="Calibri" w:hAnsi="Times New Roman" w:cs="Times New Roman"/>
          <w:sz w:val="24"/>
          <w:szCs w:val="24"/>
        </w:rPr>
        <w:t>, grafik</w:t>
      </w:r>
      <w:r w:rsidR="00060C5B" w:rsidRPr="007500D7">
        <w:rPr>
          <w:rFonts w:ascii="Times New Roman" w:eastAsia="Calibri" w:hAnsi="Times New Roman" w:cs="Times New Roman"/>
          <w:sz w:val="24"/>
          <w:szCs w:val="24"/>
        </w:rPr>
        <w:t>ę, obraz oraz makietę architektoniczną. Pyta dzieci czy domyślają się, kto wykonał poszczególne dzieła sztuki. Rozdaje każdemu karteczki z napisem:</w:t>
      </w:r>
    </w:p>
    <w:p w:rsidR="00060C5B" w:rsidRDefault="00060C5B" w:rsidP="00060C5B">
      <w:pPr>
        <w:pStyle w:val="Akapitzlist"/>
        <w:ind w:left="644"/>
        <w:rPr>
          <w:rFonts w:ascii="Times New Roman" w:eastAsia="Calibri" w:hAnsi="Times New Roman" w:cs="Times New Roman"/>
          <w:sz w:val="72"/>
          <w:szCs w:val="72"/>
        </w:rPr>
      </w:pPr>
      <w:r w:rsidRPr="00060C5B">
        <w:rPr>
          <w:rFonts w:ascii="Times New Roman" w:eastAsia="Calibri" w:hAnsi="Times New Roman" w:cs="Times New Roman"/>
          <w:sz w:val="72"/>
          <w:szCs w:val="72"/>
        </w:rPr>
        <w:t xml:space="preserve">MALARZ </w:t>
      </w:r>
      <w:r w:rsidRPr="00060C5B">
        <w:rPr>
          <w:rFonts w:ascii="Times New Roman" w:eastAsia="Calibri" w:hAnsi="Times New Roman" w:cs="Times New Roman"/>
          <w:sz w:val="72"/>
          <w:szCs w:val="72"/>
        </w:rPr>
        <w:tab/>
        <w:t>ARCHITEKT GRAFIK</w:t>
      </w:r>
      <w:r w:rsidRPr="00060C5B">
        <w:rPr>
          <w:rFonts w:ascii="Times New Roman" w:eastAsia="Calibri" w:hAnsi="Times New Roman" w:cs="Times New Roman"/>
          <w:sz w:val="72"/>
          <w:szCs w:val="72"/>
        </w:rPr>
        <w:tab/>
      </w:r>
      <w:r>
        <w:rPr>
          <w:rFonts w:ascii="Times New Roman" w:eastAsia="Calibri" w:hAnsi="Times New Roman" w:cs="Times New Roman"/>
          <w:sz w:val="72"/>
          <w:szCs w:val="72"/>
        </w:rPr>
        <w:tab/>
      </w:r>
      <w:r w:rsidRPr="00060C5B">
        <w:rPr>
          <w:rFonts w:ascii="Times New Roman" w:eastAsia="Calibri" w:hAnsi="Times New Roman" w:cs="Times New Roman"/>
          <w:sz w:val="72"/>
          <w:szCs w:val="72"/>
        </w:rPr>
        <w:t>FOTOGRAF</w:t>
      </w:r>
    </w:p>
    <w:p w:rsidR="00060C5B" w:rsidRPr="00277546" w:rsidRDefault="00060C5B" w:rsidP="00060C5B">
      <w:pPr>
        <w:pStyle w:val="Akapitzlist"/>
        <w:ind w:left="644"/>
        <w:rPr>
          <w:rFonts w:ascii="Times New Roman" w:hAnsi="Times New Roman" w:cs="Times New Roman"/>
          <w:sz w:val="24"/>
          <w:szCs w:val="24"/>
          <w:u w:val="single"/>
        </w:rPr>
      </w:pPr>
      <w:r w:rsidRPr="00277546">
        <w:rPr>
          <w:rFonts w:ascii="Times New Roman" w:hAnsi="Times New Roman" w:cs="Times New Roman"/>
          <w:sz w:val="24"/>
          <w:szCs w:val="24"/>
          <w:u w:val="single"/>
        </w:rPr>
        <w:t>Zadaniem dzieci jest dopasowanie dzieł sztuki do ich twórców.</w:t>
      </w:r>
    </w:p>
    <w:p w:rsidR="00060C5B" w:rsidRPr="00060C5B" w:rsidRDefault="00060C5B" w:rsidP="00060C5B">
      <w:pPr>
        <w:pStyle w:val="Akapitzlist"/>
        <w:ind w:left="644"/>
        <w:rPr>
          <w:sz w:val="24"/>
          <w:szCs w:val="24"/>
        </w:rPr>
      </w:pPr>
    </w:p>
    <w:p w:rsidR="00060C5B" w:rsidRPr="007500D7" w:rsidRDefault="00060C5B" w:rsidP="00060C5B">
      <w:pPr>
        <w:pStyle w:val="Akapitzlist"/>
        <w:ind w:left="644"/>
        <w:rPr>
          <w:rFonts w:ascii="Times New Roman" w:hAnsi="Times New Roman" w:cs="Times New Roman"/>
          <w:sz w:val="24"/>
          <w:szCs w:val="24"/>
        </w:rPr>
      </w:pPr>
    </w:p>
    <w:p w:rsidR="00613087" w:rsidRPr="00FE45E9" w:rsidRDefault="009A55A7" w:rsidP="00FE45E9">
      <w:pPr>
        <w:pStyle w:val="Akapitzlist"/>
        <w:numPr>
          <w:ilvl w:val="0"/>
          <w:numId w:val="5"/>
        </w:numPr>
        <w:jc w:val="both"/>
        <w:rPr>
          <w:rFonts w:ascii="Times New Roman" w:hAnsi="Times New Roman" w:cs="Times New Roman"/>
          <w:sz w:val="24"/>
          <w:szCs w:val="24"/>
        </w:rPr>
      </w:pPr>
      <w:r w:rsidRPr="007500D7">
        <w:rPr>
          <w:rFonts w:ascii="Times New Roman" w:hAnsi="Times New Roman" w:cs="Times New Roman"/>
          <w:color w:val="000000"/>
          <w:sz w:val="24"/>
          <w:szCs w:val="24"/>
        </w:rPr>
        <w:t xml:space="preserve">Zabawa </w:t>
      </w:r>
      <w:proofErr w:type="spellStart"/>
      <w:r w:rsidRPr="007500D7">
        <w:rPr>
          <w:rFonts w:ascii="Times New Roman" w:hAnsi="Times New Roman" w:cs="Times New Roman"/>
          <w:color w:val="000000"/>
          <w:sz w:val="24"/>
          <w:szCs w:val="24"/>
        </w:rPr>
        <w:t>muzyczno</w:t>
      </w:r>
      <w:proofErr w:type="spellEnd"/>
      <w:r w:rsidRPr="007500D7">
        <w:rPr>
          <w:rFonts w:ascii="Times New Roman" w:hAnsi="Times New Roman" w:cs="Times New Roman"/>
          <w:color w:val="000000"/>
          <w:sz w:val="24"/>
          <w:szCs w:val="24"/>
        </w:rPr>
        <w:t xml:space="preserve"> – ruchowa „Malarskie pozy” – przyjmowanie pozy, którą chcemy się zaprezentować na forum grupy i przed malarzem - doskonalimy umiejętność naśladowania, </w:t>
      </w:r>
      <w:r w:rsidR="00613087" w:rsidRPr="007500D7">
        <w:rPr>
          <w:rFonts w:ascii="Times New Roman" w:hAnsi="Times New Roman" w:cs="Times New Roman"/>
          <w:color w:val="000000"/>
          <w:sz w:val="24"/>
          <w:szCs w:val="24"/>
        </w:rPr>
        <w:t>ćwiczymy wyobraźnię.</w:t>
      </w:r>
    </w:p>
    <w:p w:rsidR="009A55A7" w:rsidRPr="00FE45E9" w:rsidRDefault="009A55A7" w:rsidP="00FE45E9">
      <w:pPr>
        <w:pStyle w:val="Akapitzlist"/>
        <w:numPr>
          <w:ilvl w:val="0"/>
          <w:numId w:val="5"/>
        </w:numPr>
        <w:spacing w:line="240" w:lineRule="auto"/>
        <w:jc w:val="both"/>
        <w:rPr>
          <w:rFonts w:ascii="Times New Roman" w:hAnsi="Times New Roman" w:cs="Times New Roman"/>
          <w:sz w:val="24"/>
          <w:szCs w:val="24"/>
        </w:rPr>
      </w:pPr>
      <w:r w:rsidRPr="007500D7">
        <w:rPr>
          <w:rFonts w:ascii="Times New Roman" w:hAnsi="Times New Roman" w:cs="Times New Roman"/>
          <w:color w:val="000000"/>
          <w:sz w:val="24"/>
          <w:szCs w:val="24"/>
        </w:rPr>
        <w:t>Zabawa dydaktyczna „Narzędzia artysty” - Oglądanie przedmiotów niezbędnych w pracy malarza (sztaluga, pędzle, płótno, paleta, farby, tuba na szkice). Wzbogacenie słownictwa, doskonalenie prawidłowego wymawiania nazw przedmiotów oraz ich przeznaczenia.</w:t>
      </w:r>
    </w:p>
    <w:p w:rsidR="00F1459B" w:rsidRPr="00FE45E9" w:rsidRDefault="009A55A7" w:rsidP="00FE45E9">
      <w:pPr>
        <w:pStyle w:val="Akapitzlist"/>
        <w:numPr>
          <w:ilvl w:val="0"/>
          <w:numId w:val="5"/>
        </w:numPr>
        <w:spacing w:line="240" w:lineRule="auto"/>
        <w:rPr>
          <w:rFonts w:ascii="Times New Roman" w:eastAsia="Times New Roman" w:hAnsi="Times New Roman" w:cs="Times New Roman"/>
          <w:color w:val="000000"/>
          <w:sz w:val="24"/>
          <w:szCs w:val="24"/>
          <w:lang w:eastAsia="pl-PL"/>
        </w:rPr>
      </w:pPr>
      <w:r w:rsidRPr="007500D7">
        <w:rPr>
          <w:rFonts w:ascii="Times New Roman" w:eastAsia="Times New Roman" w:hAnsi="Times New Roman" w:cs="Times New Roman"/>
          <w:color w:val="000000"/>
          <w:sz w:val="24"/>
          <w:szCs w:val="24"/>
          <w:lang w:eastAsia="pl-PL"/>
        </w:rPr>
        <w:t>P</w:t>
      </w:r>
      <w:r w:rsidR="00060C5B" w:rsidRPr="007500D7">
        <w:rPr>
          <w:rFonts w:ascii="Times New Roman" w:eastAsia="Times New Roman" w:hAnsi="Times New Roman" w:cs="Times New Roman"/>
          <w:color w:val="000000"/>
          <w:sz w:val="24"/>
          <w:szCs w:val="24"/>
          <w:lang w:eastAsia="pl-PL"/>
        </w:rPr>
        <w:t>raca plastyczna  „Mój piękny obraz”. Uczniowie przygotowują farby i malują obraz na dowolny temat.</w:t>
      </w:r>
    </w:p>
    <w:p w:rsidR="00F1459B" w:rsidRPr="00FE45E9" w:rsidRDefault="009A55A7" w:rsidP="00FE45E9">
      <w:pPr>
        <w:pStyle w:val="Akapitzlist"/>
        <w:numPr>
          <w:ilvl w:val="0"/>
          <w:numId w:val="5"/>
        </w:numPr>
        <w:spacing w:line="240" w:lineRule="auto"/>
        <w:rPr>
          <w:rFonts w:ascii="Times New Roman" w:eastAsia="Times New Roman" w:hAnsi="Times New Roman" w:cs="Times New Roman"/>
          <w:color w:val="000000"/>
          <w:sz w:val="24"/>
          <w:szCs w:val="24"/>
          <w:lang w:eastAsia="pl-PL"/>
        </w:rPr>
      </w:pPr>
      <w:r w:rsidRPr="007500D7">
        <w:rPr>
          <w:rFonts w:ascii="Times New Roman" w:eastAsia="Times New Roman" w:hAnsi="Times New Roman" w:cs="Times New Roman"/>
          <w:color w:val="000000"/>
          <w:sz w:val="24"/>
          <w:szCs w:val="24"/>
          <w:lang w:eastAsia="pl-PL"/>
        </w:rPr>
        <w:t>Wystawa nas</w:t>
      </w:r>
      <w:r w:rsidR="00060C5B" w:rsidRPr="007500D7">
        <w:rPr>
          <w:rFonts w:ascii="Times New Roman" w:eastAsia="Times New Roman" w:hAnsi="Times New Roman" w:cs="Times New Roman"/>
          <w:color w:val="000000"/>
          <w:sz w:val="24"/>
          <w:szCs w:val="24"/>
          <w:lang w:eastAsia="pl-PL"/>
        </w:rPr>
        <w:t xml:space="preserve">zych prac – satysfakcja z </w:t>
      </w:r>
      <w:r w:rsidR="00F1459B" w:rsidRPr="007500D7">
        <w:rPr>
          <w:rFonts w:ascii="Times New Roman" w:eastAsia="Times New Roman" w:hAnsi="Times New Roman" w:cs="Times New Roman"/>
          <w:color w:val="000000"/>
          <w:sz w:val="24"/>
          <w:szCs w:val="24"/>
          <w:lang w:eastAsia="pl-PL"/>
        </w:rPr>
        <w:t>namalowanego</w:t>
      </w:r>
      <w:r w:rsidRPr="007500D7">
        <w:rPr>
          <w:rFonts w:ascii="Times New Roman" w:eastAsia="Times New Roman" w:hAnsi="Times New Roman" w:cs="Times New Roman"/>
          <w:color w:val="000000"/>
          <w:sz w:val="24"/>
          <w:szCs w:val="24"/>
          <w:lang w:eastAsia="pl-PL"/>
        </w:rPr>
        <w:t>, o</w:t>
      </w:r>
      <w:r w:rsidR="00060C5B" w:rsidRPr="007500D7">
        <w:rPr>
          <w:rFonts w:ascii="Times New Roman" w:eastAsia="Times New Roman" w:hAnsi="Times New Roman" w:cs="Times New Roman"/>
          <w:color w:val="000000"/>
          <w:sz w:val="24"/>
          <w:szCs w:val="24"/>
          <w:lang w:eastAsia="pl-PL"/>
        </w:rPr>
        <w:t xml:space="preserve">bserwacja innych dzieł </w:t>
      </w:r>
      <w:r w:rsidR="00FE45E9">
        <w:rPr>
          <w:rFonts w:ascii="Times New Roman" w:eastAsia="Times New Roman" w:hAnsi="Times New Roman" w:cs="Times New Roman"/>
          <w:color w:val="000000"/>
          <w:sz w:val="24"/>
          <w:szCs w:val="24"/>
          <w:lang w:eastAsia="pl-PL"/>
        </w:rPr>
        <w:t xml:space="preserve"> </w:t>
      </w:r>
      <w:r w:rsidR="00060C5B" w:rsidRPr="007500D7">
        <w:rPr>
          <w:rFonts w:ascii="Times New Roman" w:eastAsia="Times New Roman" w:hAnsi="Times New Roman" w:cs="Times New Roman"/>
          <w:color w:val="000000"/>
          <w:sz w:val="24"/>
          <w:szCs w:val="24"/>
          <w:lang w:eastAsia="pl-PL"/>
        </w:rPr>
        <w:t xml:space="preserve">kolegów </w:t>
      </w:r>
      <w:r w:rsidR="00F1459B" w:rsidRPr="00FE45E9">
        <w:rPr>
          <w:rFonts w:ascii="Times New Roman" w:eastAsia="Times New Roman" w:hAnsi="Times New Roman" w:cs="Times New Roman"/>
          <w:color w:val="000000"/>
          <w:sz w:val="24"/>
          <w:szCs w:val="24"/>
          <w:lang w:eastAsia="pl-PL"/>
        </w:rPr>
        <w:t>z grupy. Omówienie na forum klasy swojej pracy.</w:t>
      </w:r>
    </w:p>
    <w:p w:rsidR="009A55A7" w:rsidRPr="007500D7" w:rsidRDefault="009A55A7" w:rsidP="00FE45E9">
      <w:pPr>
        <w:pStyle w:val="Akapitzlist"/>
        <w:numPr>
          <w:ilvl w:val="0"/>
          <w:numId w:val="5"/>
        </w:numPr>
        <w:spacing w:line="240" w:lineRule="auto"/>
        <w:rPr>
          <w:rFonts w:ascii="Times New Roman" w:eastAsia="Times New Roman" w:hAnsi="Times New Roman" w:cs="Times New Roman"/>
          <w:color w:val="000000"/>
          <w:sz w:val="24"/>
          <w:szCs w:val="24"/>
          <w:lang w:eastAsia="pl-PL"/>
        </w:rPr>
      </w:pPr>
      <w:r w:rsidRPr="007500D7">
        <w:rPr>
          <w:rFonts w:ascii="Times New Roman" w:eastAsia="Times New Roman" w:hAnsi="Times New Roman" w:cs="Times New Roman"/>
          <w:color w:val="000000"/>
          <w:sz w:val="24"/>
          <w:szCs w:val="24"/>
          <w:lang w:eastAsia="pl-PL"/>
        </w:rPr>
        <w:t xml:space="preserve"> Uporządkowanie miejsca pracy – wdrażanie do utrzymywania porządku wokół siebie.</w:t>
      </w:r>
    </w:p>
    <w:p w:rsidR="00060C5B" w:rsidRPr="007500D7" w:rsidRDefault="00060C5B" w:rsidP="009A55A7">
      <w:pPr>
        <w:tabs>
          <w:tab w:val="left" w:pos="1095"/>
        </w:tabs>
        <w:rPr>
          <w:rStyle w:val="harvard-citation"/>
          <w:rFonts w:ascii="Times New Roman" w:hAnsi="Times New Roman" w:cs="Times New Roman"/>
          <w:b/>
          <w:i/>
          <w:color w:val="000000" w:themeColor="text1"/>
          <w:sz w:val="24"/>
          <w:szCs w:val="24"/>
        </w:rPr>
      </w:pPr>
    </w:p>
    <w:p w:rsidR="00060C5B" w:rsidRPr="007500D7" w:rsidRDefault="00060C5B" w:rsidP="009A55A7">
      <w:pPr>
        <w:tabs>
          <w:tab w:val="left" w:pos="1095"/>
        </w:tabs>
        <w:rPr>
          <w:rStyle w:val="harvard-citation"/>
          <w:rFonts w:ascii="Times New Roman" w:hAnsi="Times New Roman" w:cs="Times New Roman"/>
          <w:b/>
          <w:i/>
          <w:color w:val="000000" w:themeColor="text1"/>
          <w:sz w:val="24"/>
          <w:szCs w:val="24"/>
        </w:rPr>
      </w:pPr>
      <w:bookmarkStart w:id="0" w:name="_GoBack"/>
      <w:bookmarkEnd w:id="0"/>
    </w:p>
    <w:p w:rsidR="006C6065" w:rsidRPr="00270ABF" w:rsidRDefault="006C6065" w:rsidP="00270ABF">
      <w:pPr>
        <w:tabs>
          <w:tab w:val="left" w:pos="1095"/>
        </w:tabs>
        <w:rPr>
          <w:rFonts w:ascii="Times New Roman" w:hAnsi="Times New Roman" w:cs="Times New Roman"/>
          <w:sz w:val="24"/>
          <w:szCs w:val="24"/>
        </w:rPr>
      </w:pPr>
    </w:p>
    <w:sectPr w:rsidR="006C6065" w:rsidRPr="00270ABF" w:rsidSect="006C6065">
      <w:footerReference w:type="defaul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94B46" w:rsidRDefault="00694B46" w:rsidP="00DF3774">
      <w:pPr>
        <w:spacing w:after="0" w:line="240" w:lineRule="auto"/>
      </w:pPr>
      <w:r>
        <w:separator/>
      </w:r>
    </w:p>
  </w:endnote>
  <w:endnote w:type="continuationSeparator" w:id="0">
    <w:p w:rsidR="00694B46" w:rsidRDefault="00694B46" w:rsidP="00DF37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2600724"/>
      <w:docPartObj>
        <w:docPartGallery w:val="Page Numbers (Bottom of Page)"/>
        <w:docPartUnique/>
      </w:docPartObj>
    </w:sdtPr>
    <w:sdtEndPr>
      <w:rPr>
        <w:noProof/>
      </w:rPr>
    </w:sdtEndPr>
    <w:sdtContent>
      <w:p w:rsidR="00270ABF" w:rsidRDefault="00270ABF">
        <w:pPr>
          <w:pStyle w:val="Stopka"/>
          <w:jc w:val="right"/>
        </w:pPr>
        <w:r>
          <w:fldChar w:fldCharType="begin"/>
        </w:r>
        <w:r>
          <w:instrText xml:space="preserve"> PAGE   \* MERGEFORMAT </w:instrText>
        </w:r>
        <w:r>
          <w:fldChar w:fldCharType="separate"/>
        </w:r>
        <w:r w:rsidR="00FE45E9">
          <w:rPr>
            <w:noProof/>
          </w:rPr>
          <w:t>1</w:t>
        </w:r>
        <w:r>
          <w:rPr>
            <w:noProof/>
          </w:rPr>
          <w:fldChar w:fldCharType="end"/>
        </w:r>
      </w:p>
    </w:sdtContent>
  </w:sdt>
  <w:p w:rsidR="00270ABF" w:rsidRDefault="00270ABF">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94B46" w:rsidRDefault="00694B46" w:rsidP="00DF3774">
      <w:pPr>
        <w:spacing w:after="0" w:line="240" w:lineRule="auto"/>
      </w:pPr>
      <w:r>
        <w:separator/>
      </w:r>
    </w:p>
  </w:footnote>
  <w:footnote w:type="continuationSeparator" w:id="0">
    <w:p w:rsidR="00694B46" w:rsidRDefault="00694B46" w:rsidP="00DF377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A44F38"/>
    <w:multiLevelType w:val="hybridMultilevel"/>
    <w:tmpl w:val="473E6468"/>
    <w:lvl w:ilvl="0" w:tplc="C9EE427E">
      <w:start w:val="1"/>
      <w:numFmt w:val="decimal"/>
      <w:lvlText w:val="%1."/>
      <w:lvlJc w:val="left"/>
      <w:pPr>
        <w:ind w:left="720" w:hanging="360"/>
      </w:pPr>
      <w:rPr>
        <w:rFonts w:hint="default"/>
        <w:b/>
        <w:i/>
        <w:color w:val="000000" w:themeColor="text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37C6702B"/>
    <w:multiLevelType w:val="hybridMultilevel"/>
    <w:tmpl w:val="7F2071B0"/>
    <w:lvl w:ilvl="0" w:tplc="0415000F">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47F719BC"/>
    <w:multiLevelType w:val="hybridMultilevel"/>
    <w:tmpl w:val="1C368F96"/>
    <w:lvl w:ilvl="0" w:tplc="6AE41440">
      <w:start w:val="5"/>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
    <w:nsid w:val="6D93739B"/>
    <w:multiLevelType w:val="hybridMultilevel"/>
    <w:tmpl w:val="7F2071B0"/>
    <w:lvl w:ilvl="0" w:tplc="0415000F">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7A224067"/>
    <w:multiLevelType w:val="hybridMultilevel"/>
    <w:tmpl w:val="41CCB0F2"/>
    <w:lvl w:ilvl="0" w:tplc="ED4C2120">
      <w:start w:val="5"/>
      <w:numFmt w:val="decimal"/>
      <w:lvlText w:val="%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abstractNumId w:val="3"/>
  </w:num>
  <w:num w:numId="2">
    <w:abstractNumId w:val="0"/>
  </w:num>
  <w:num w:numId="3">
    <w:abstractNumId w:val="1"/>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D74B3"/>
    <w:rsid w:val="00060C5B"/>
    <w:rsid w:val="00172493"/>
    <w:rsid w:val="00270ABF"/>
    <w:rsid w:val="00277546"/>
    <w:rsid w:val="003C4091"/>
    <w:rsid w:val="00613087"/>
    <w:rsid w:val="00694B46"/>
    <w:rsid w:val="006C6065"/>
    <w:rsid w:val="007500D7"/>
    <w:rsid w:val="00756F7F"/>
    <w:rsid w:val="007970C9"/>
    <w:rsid w:val="008D74B3"/>
    <w:rsid w:val="009A55A7"/>
    <w:rsid w:val="00A30B8E"/>
    <w:rsid w:val="00B35E16"/>
    <w:rsid w:val="00C279C9"/>
    <w:rsid w:val="00DF3774"/>
    <w:rsid w:val="00F1459B"/>
    <w:rsid w:val="00FE45E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D74B3"/>
  </w:style>
  <w:style w:type="paragraph" w:styleId="Nagwek2">
    <w:name w:val="heading 2"/>
    <w:basedOn w:val="Normalny"/>
    <w:link w:val="Nagwek2Znak"/>
    <w:uiPriority w:val="9"/>
    <w:qFormat/>
    <w:rsid w:val="00DF3774"/>
    <w:pPr>
      <w:spacing w:before="100" w:beforeAutospacing="1" w:after="100" w:afterAutospacing="1" w:line="240" w:lineRule="auto"/>
      <w:outlineLvl w:val="1"/>
    </w:pPr>
    <w:rPr>
      <w:rFonts w:ascii="Times New Roman" w:eastAsia="Times New Roman" w:hAnsi="Times New Roman" w:cs="Times New Roman"/>
      <w:b/>
      <w:bCs/>
      <w:sz w:val="36"/>
      <w:szCs w:val="36"/>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9A55A7"/>
    <w:pPr>
      <w:ind w:left="720"/>
      <w:contextualSpacing/>
    </w:pPr>
  </w:style>
  <w:style w:type="paragraph" w:styleId="Tekstdymka">
    <w:name w:val="Balloon Text"/>
    <w:basedOn w:val="Normalny"/>
    <w:link w:val="TekstdymkaZnak"/>
    <w:uiPriority w:val="99"/>
    <w:semiHidden/>
    <w:unhideWhenUsed/>
    <w:rsid w:val="0017249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172493"/>
    <w:rPr>
      <w:rFonts w:ascii="Tahoma" w:hAnsi="Tahoma" w:cs="Tahoma"/>
      <w:sz w:val="16"/>
      <w:szCs w:val="16"/>
    </w:rPr>
  </w:style>
  <w:style w:type="character" w:customStyle="1" w:styleId="Nagwek2Znak">
    <w:name w:val="Nagłówek 2 Znak"/>
    <w:basedOn w:val="Domylnaczcionkaakapitu"/>
    <w:link w:val="Nagwek2"/>
    <w:uiPriority w:val="9"/>
    <w:rsid w:val="00DF3774"/>
    <w:rPr>
      <w:rFonts w:ascii="Times New Roman" w:eastAsia="Times New Roman" w:hAnsi="Times New Roman" w:cs="Times New Roman"/>
      <w:b/>
      <w:bCs/>
      <w:sz w:val="36"/>
      <w:szCs w:val="36"/>
      <w:lang w:eastAsia="pl-PL"/>
    </w:rPr>
  </w:style>
  <w:style w:type="character" w:styleId="Hipercze">
    <w:name w:val="Hyperlink"/>
    <w:basedOn w:val="Domylnaczcionkaakapitu"/>
    <w:uiPriority w:val="99"/>
    <w:semiHidden/>
    <w:unhideWhenUsed/>
    <w:rsid w:val="00DF3774"/>
    <w:rPr>
      <w:color w:val="0000FF"/>
      <w:u w:val="single"/>
    </w:rPr>
  </w:style>
  <w:style w:type="paragraph" w:styleId="NormalnyWeb">
    <w:name w:val="Normal (Web)"/>
    <w:basedOn w:val="Normalny"/>
    <w:uiPriority w:val="99"/>
    <w:semiHidden/>
    <w:unhideWhenUsed/>
    <w:rsid w:val="00DF3774"/>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ipa">
    <w:name w:val="ipa"/>
    <w:basedOn w:val="Domylnaczcionkaakapitu"/>
    <w:rsid w:val="00DF3774"/>
  </w:style>
  <w:style w:type="character" w:customStyle="1" w:styleId="toctoggle">
    <w:name w:val="toctoggle"/>
    <w:basedOn w:val="Domylnaczcionkaakapitu"/>
    <w:rsid w:val="00DF3774"/>
  </w:style>
  <w:style w:type="character" w:customStyle="1" w:styleId="reference-text">
    <w:name w:val="reference-text"/>
    <w:basedOn w:val="Domylnaczcionkaakapitu"/>
    <w:rsid w:val="00DF3774"/>
  </w:style>
  <w:style w:type="character" w:customStyle="1" w:styleId="harvard-citation">
    <w:name w:val="harvard-citation"/>
    <w:basedOn w:val="Domylnaczcionkaakapitu"/>
    <w:rsid w:val="00DF3774"/>
  </w:style>
  <w:style w:type="paragraph" w:styleId="Nagwek">
    <w:name w:val="header"/>
    <w:basedOn w:val="Normalny"/>
    <w:link w:val="NagwekZnak"/>
    <w:uiPriority w:val="99"/>
    <w:unhideWhenUsed/>
    <w:rsid w:val="00DF377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F3774"/>
  </w:style>
  <w:style w:type="paragraph" w:styleId="Stopka">
    <w:name w:val="footer"/>
    <w:basedOn w:val="Normalny"/>
    <w:link w:val="StopkaZnak"/>
    <w:uiPriority w:val="99"/>
    <w:unhideWhenUsed/>
    <w:rsid w:val="00DF377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F377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88399">
      <w:marLeft w:val="0"/>
      <w:marRight w:val="0"/>
      <w:marTop w:val="0"/>
      <w:marBottom w:val="0"/>
      <w:divBdr>
        <w:top w:val="none" w:sz="0" w:space="0" w:color="auto"/>
        <w:left w:val="none" w:sz="0" w:space="0" w:color="auto"/>
        <w:bottom w:val="none" w:sz="0" w:space="0" w:color="auto"/>
        <w:right w:val="none" w:sz="0" w:space="0" w:color="auto"/>
      </w:divBdr>
      <w:divsChild>
        <w:div w:id="1466703454">
          <w:marLeft w:val="0"/>
          <w:marRight w:val="0"/>
          <w:marTop w:val="0"/>
          <w:marBottom w:val="0"/>
          <w:divBdr>
            <w:top w:val="none" w:sz="0" w:space="0" w:color="auto"/>
            <w:left w:val="none" w:sz="0" w:space="0" w:color="auto"/>
            <w:bottom w:val="none" w:sz="0" w:space="0" w:color="auto"/>
            <w:right w:val="none" w:sz="0" w:space="0" w:color="auto"/>
          </w:divBdr>
        </w:div>
      </w:divsChild>
    </w:div>
    <w:div w:id="498425392">
      <w:bodyDiv w:val="1"/>
      <w:marLeft w:val="0"/>
      <w:marRight w:val="0"/>
      <w:marTop w:val="0"/>
      <w:marBottom w:val="0"/>
      <w:divBdr>
        <w:top w:val="none" w:sz="0" w:space="0" w:color="auto"/>
        <w:left w:val="none" w:sz="0" w:space="0" w:color="auto"/>
        <w:bottom w:val="none" w:sz="0" w:space="0" w:color="auto"/>
        <w:right w:val="none" w:sz="0" w:space="0" w:color="auto"/>
      </w:divBdr>
      <w:divsChild>
        <w:div w:id="1500729177">
          <w:marLeft w:val="0"/>
          <w:marRight w:val="0"/>
          <w:marTop w:val="0"/>
          <w:marBottom w:val="0"/>
          <w:divBdr>
            <w:top w:val="none" w:sz="0" w:space="0" w:color="auto"/>
            <w:left w:val="none" w:sz="0" w:space="0" w:color="auto"/>
            <w:bottom w:val="none" w:sz="0" w:space="0" w:color="auto"/>
            <w:right w:val="none" w:sz="0" w:space="0" w:color="auto"/>
          </w:divBdr>
          <w:divsChild>
            <w:div w:id="676469824">
              <w:marLeft w:val="0"/>
              <w:marRight w:val="0"/>
              <w:marTop w:val="0"/>
              <w:marBottom w:val="0"/>
              <w:divBdr>
                <w:top w:val="none" w:sz="0" w:space="0" w:color="auto"/>
                <w:left w:val="none" w:sz="0" w:space="0" w:color="auto"/>
                <w:bottom w:val="none" w:sz="0" w:space="0" w:color="auto"/>
                <w:right w:val="none" w:sz="0" w:space="0" w:color="auto"/>
              </w:divBdr>
              <w:divsChild>
                <w:div w:id="701902826">
                  <w:marLeft w:val="0"/>
                  <w:marRight w:val="0"/>
                  <w:marTop w:val="0"/>
                  <w:marBottom w:val="0"/>
                  <w:divBdr>
                    <w:top w:val="none" w:sz="0" w:space="0" w:color="auto"/>
                    <w:left w:val="none" w:sz="0" w:space="0" w:color="auto"/>
                    <w:bottom w:val="none" w:sz="0" w:space="0" w:color="auto"/>
                    <w:right w:val="none" w:sz="0" w:space="0" w:color="auto"/>
                  </w:divBdr>
                  <w:divsChild>
                    <w:div w:id="1288512622">
                      <w:marLeft w:val="0"/>
                      <w:marRight w:val="0"/>
                      <w:marTop w:val="0"/>
                      <w:marBottom w:val="0"/>
                      <w:divBdr>
                        <w:top w:val="none" w:sz="0" w:space="0" w:color="auto"/>
                        <w:left w:val="none" w:sz="0" w:space="0" w:color="auto"/>
                        <w:bottom w:val="none" w:sz="0" w:space="0" w:color="auto"/>
                        <w:right w:val="none" w:sz="0" w:space="0" w:color="auto"/>
                      </w:divBdr>
                      <w:divsChild>
                        <w:div w:id="102853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4163550">
      <w:bodyDiv w:val="1"/>
      <w:marLeft w:val="0"/>
      <w:marRight w:val="0"/>
      <w:marTop w:val="0"/>
      <w:marBottom w:val="0"/>
      <w:divBdr>
        <w:top w:val="none" w:sz="0" w:space="0" w:color="auto"/>
        <w:left w:val="none" w:sz="0" w:space="0" w:color="auto"/>
        <w:bottom w:val="none" w:sz="0" w:space="0" w:color="auto"/>
        <w:right w:val="none" w:sz="0" w:space="0" w:color="auto"/>
      </w:divBdr>
    </w:div>
    <w:div w:id="1723366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pl.wikipedia.org/wiki/Holandia" TargetMode="External"/><Relationship Id="rId18" Type="http://schemas.openxmlformats.org/officeDocument/2006/relationships/hyperlink" Target="http://pl.wikipedia.org/wiki/S%C5%82oneczniki_(obrazy_Vincenta_van_Gogha)" TargetMode="External"/><Relationship Id="rId26" Type="http://schemas.openxmlformats.org/officeDocument/2006/relationships/hyperlink" Target="http://pl.wikipedia.org/wiki/Impresjonizm" TargetMode="External"/><Relationship Id="rId3" Type="http://schemas.microsoft.com/office/2007/relationships/stylesWithEffects" Target="stylesWithEffects.xml"/><Relationship Id="rId21" Type="http://schemas.openxmlformats.org/officeDocument/2006/relationships/hyperlink" Target="http://pl.wikipedia.org/wiki/Haga" TargetMode="External"/><Relationship Id="rId7" Type="http://schemas.openxmlformats.org/officeDocument/2006/relationships/endnotes" Target="endnotes.xml"/><Relationship Id="rId12" Type="http://schemas.openxmlformats.org/officeDocument/2006/relationships/hyperlink" Target="http://pl.wikipedia.org/wiki/1890" TargetMode="External"/><Relationship Id="rId17" Type="http://schemas.openxmlformats.org/officeDocument/2006/relationships/hyperlink" Target="http://pl.wikipedia.org/wiki/Autoportrety_Vincenta_van_Gogha" TargetMode="External"/><Relationship Id="rId25" Type="http://schemas.openxmlformats.org/officeDocument/2006/relationships/hyperlink" Target="http://pl.wikipedia.org/wiki/Paleta_(przyrz%C4%85d)" TargetMode="External"/><Relationship Id="rId2" Type="http://schemas.openxmlformats.org/officeDocument/2006/relationships/styles" Target="styles.xml"/><Relationship Id="rId16" Type="http://schemas.openxmlformats.org/officeDocument/2006/relationships/hyperlink" Target="http://pl.wikipedia.org/wiki/Zaburzenia_psychiczne" TargetMode="External"/><Relationship Id="rId20" Type="http://schemas.openxmlformats.org/officeDocument/2006/relationships/hyperlink" Target="http://pl.wikipedia.org/wiki/Sztuka" TargetMode="External"/><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pl.wikipedia.org/wiki/29_lipca" TargetMode="External"/><Relationship Id="rId24" Type="http://schemas.openxmlformats.org/officeDocument/2006/relationships/hyperlink" Target="http://pl.wikipedia.org/wiki/Jedz%C4%85cy_kartofle" TargetMode="External"/><Relationship Id="rId5" Type="http://schemas.openxmlformats.org/officeDocument/2006/relationships/webSettings" Target="webSettings.xml"/><Relationship Id="rId15" Type="http://schemas.openxmlformats.org/officeDocument/2006/relationships/hyperlink" Target="http://pl.wikipedia.org/wiki/L%C4%99k" TargetMode="External"/><Relationship Id="rId23" Type="http://schemas.openxmlformats.org/officeDocument/2006/relationships/hyperlink" Target="http://pl.wikipedia.org/wiki/Pary%C5%BC" TargetMode="External"/><Relationship Id="rId28" Type="http://schemas.openxmlformats.org/officeDocument/2006/relationships/image" Target="media/image2.jpeg"/><Relationship Id="rId10" Type="http://schemas.openxmlformats.org/officeDocument/2006/relationships/hyperlink" Target="http://pl.wikipedia.org/wiki/1853" TargetMode="External"/><Relationship Id="rId19" Type="http://schemas.openxmlformats.org/officeDocument/2006/relationships/hyperlink" Target="http://pl.wikipedia.org/w/index.php?title=Goupil_%26_Cie&amp;action=edit&amp;redlink=1"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pl.wikipedia.org/wiki/30_marca" TargetMode="External"/><Relationship Id="rId14" Type="http://schemas.openxmlformats.org/officeDocument/2006/relationships/hyperlink" Target="http://pl.wikipedia.org/wiki/Postimpresjonizm" TargetMode="External"/><Relationship Id="rId22" Type="http://schemas.openxmlformats.org/officeDocument/2006/relationships/hyperlink" Target="http://pl.wikipedia.org/wiki/Londyn" TargetMode="External"/><Relationship Id="rId27" Type="http://schemas.openxmlformats.org/officeDocument/2006/relationships/hyperlink" Target="http://pl.wikipedia.org/wiki/Arles" TargetMode="External"/><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86</TotalTime>
  <Pages>5</Pages>
  <Words>994</Words>
  <Characters>5966</Characters>
  <Application>Microsoft Office Word</Application>
  <DocSecurity>0</DocSecurity>
  <Lines>49</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6947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Ślimaczek</cp:lastModifiedBy>
  <cp:revision>5</cp:revision>
  <dcterms:created xsi:type="dcterms:W3CDTF">2013-09-01T09:30:00Z</dcterms:created>
  <dcterms:modified xsi:type="dcterms:W3CDTF">2015-11-16T10:26:00Z</dcterms:modified>
</cp:coreProperties>
</file>